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73" w:rsidRDefault="001517AE" w:rsidP="00423AC6">
      <w:pPr>
        <w:pStyle w:val="1"/>
        <w:spacing w:before="67"/>
        <w:rPr>
          <w:lang w:bidi="en-US"/>
        </w:rPr>
      </w:pPr>
      <w:bookmarkStart w:id="0" w:name="_GoBack"/>
      <w:bookmarkEnd w:id="0"/>
      <w:r>
        <w:rPr>
          <w:noProof/>
          <w:lang w:bidi="en-US"/>
        </w:rPr>
        <w:pict>
          <v:line id=" 42" o:spid="_x0000_s1026" style="position:absolute;z-index:-251656192;visibility:visible;mso-wrap-distance-left:0;mso-wrap-distance-right:0;mso-position-horizontal-relative:page" from="37.5pt,18.95pt" to="557.5pt,18.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">
            <o:lock v:ext="edit" shapetype="f"/>
            <w10:wrap type="topAndBottom" anchorx="page"/>
          </v:line>
        </w:pict>
      </w: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rPr>
          <w:rFonts w:ascii="Arial"/>
          <w:sz w:val="20"/>
          <w:lang w:bidi="en-US"/>
        </w:rPr>
        <w:sectPr w:rsidR="00F52873" w:rsidSect="00B61C2B">
          <w:footerReference w:type="even" r:id="rId8"/>
          <w:footerReference w:type="default" r:id="rId9"/>
          <w:type w:val="continuous"/>
          <w:pgSz w:w="11900" w:h="16840"/>
          <w:pgMar w:top="660" w:right="640" w:bottom="280" w:left="640" w:header="720" w:footer="720" w:gutter="0"/>
          <w:pgNumType w:fmt="numberInDash" w:start="1"/>
          <w:cols w:space="720"/>
        </w:sectPr>
      </w:pPr>
    </w:p>
    <w:p w:rsidR="00F52873" w:rsidRDefault="00F52873" w:rsidP="00423AC6">
      <w:pPr>
        <w:pStyle w:val="a3"/>
        <w:spacing w:before="2"/>
        <w:rPr>
          <w:rFonts w:ascii="Arial"/>
        </w:rPr>
      </w:pPr>
    </w:p>
    <w:p w:rsidR="00F52873" w:rsidRDefault="00F52873" w:rsidP="00423AC6">
      <w:pPr>
        <w:pStyle w:val="a3"/>
        <w:spacing w:before="8"/>
        <w:rPr>
          <w:rFonts w:ascii="Arial"/>
          <w:b/>
          <w:sz w:val="18"/>
        </w:rPr>
      </w:pPr>
    </w:p>
    <w:p w:rsidR="00F52873" w:rsidRDefault="001517AE" w:rsidP="00423AC6">
      <w:pPr>
        <w:spacing w:line="249" w:lineRule="auto"/>
        <w:ind w:left="140" w:right="15"/>
        <w:jc w:val="center"/>
        <w:rPr>
          <w:rFonts w:ascii="Arial"/>
          <w:sz w:val="32"/>
          <w:lang w:bidi="en-US"/>
        </w:rPr>
      </w:pPr>
      <w:r w:rsidRPr="001517AE">
        <w:rPr>
          <w:rFonts w:ascii="Arial"/>
          <w:b/>
          <w:bCs/>
          <w:noProof/>
          <w:sz w:val="32"/>
          <w:szCs w:val="32"/>
          <w:lang w:bidi="en-US"/>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74" type="#_x0000_t122" style="position:absolute;left:0;text-align:left;margin-left:72.25pt;margin-top:24.1pt;width:411.8pt;height:126.7pt;z-index:251661312;visibility:visible;mso-width-relative:margin;v-text-anchor:middle" filled="f" strokecolor="#1f3763 [1604]" strokeweight="2pt">
            <v:path arrowok="t"/>
          </v:shape>
        </w:pict>
      </w:r>
    </w:p>
    <w:p w:rsidR="00F52873" w:rsidRDefault="00F52873" w:rsidP="00423AC6">
      <w:pPr>
        <w:spacing w:before="282"/>
        <w:rPr>
          <w:rFonts w:ascii="Arial"/>
          <w:sz w:val="21"/>
          <w:lang w:bidi="en-US"/>
        </w:rPr>
      </w:pPr>
    </w:p>
    <w:p w:rsidR="00F52873" w:rsidRDefault="00F52873" w:rsidP="00423AC6">
      <w:pPr>
        <w:pStyle w:val="a3"/>
        <w:rPr>
          <w:rFonts w:ascii="Arial"/>
          <w:sz w:val="21"/>
        </w:rPr>
      </w:pPr>
    </w:p>
    <w:p w:rsidR="00F52873" w:rsidRDefault="00F52873" w:rsidP="00423AC6">
      <w:pPr>
        <w:spacing w:line="237" w:lineRule="auto"/>
        <w:ind w:left="525" w:right="548"/>
        <w:rPr>
          <w:rFonts w:ascii="Arial"/>
          <w:sz w:val="14"/>
          <w:lang w:bidi="en-US"/>
        </w:rPr>
      </w:pPr>
    </w:p>
    <w:p w:rsidR="00F52873" w:rsidRDefault="00F52873" w:rsidP="00423AC6">
      <w:pPr>
        <w:spacing w:line="237" w:lineRule="auto"/>
        <w:rPr>
          <w:rFonts w:ascii="Arial"/>
          <w:sz w:val="14"/>
          <w:lang w:bidi="en-US"/>
        </w:rPr>
        <w:sectPr w:rsidR="00F52873">
          <w:type w:val="continuous"/>
          <w:pgSz w:w="11900" w:h="16840"/>
          <w:pgMar w:top="660" w:right="640" w:bottom="280" w:left="640" w:header="720" w:footer="720" w:gutter="0"/>
          <w:cols w:num="2" w:space="720" w:equalWidth="0">
            <w:col w:w="7202" w:space="91"/>
            <w:col w:w="3327"/>
          </w:cols>
        </w:sect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jc w:val="center"/>
        <w:rPr>
          <w:rFonts w:ascii="Arial"/>
          <w:b/>
          <w:bCs/>
          <w:sz w:val="32"/>
          <w:szCs w:val="32"/>
        </w:rPr>
      </w:pPr>
      <w:r w:rsidRPr="00C42171">
        <w:rPr>
          <w:rFonts w:ascii="Arial"/>
          <w:b/>
          <w:bCs/>
          <w:sz w:val="32"/>
          <w:szCs w:val="32"/>
        </w:rPr>
        <w:t>Correlation between iron deficiency anemia</w:t>
      </w:r>
    </w:p>
    <w:p w:rsidR="00F52873" w:rsidRPr="00C42171" w:rsidRDefault="00F52873" w:rsidP="00423AC6">
      <w:pPr>
        <w:pStyle w:val="a3"/>
        <w:jc w:val="center"/>
        <w:rPr>
          <w:rFonts w:ascii="Arial"/>
          <w:b/>
          <w:bCs/>
          <w:sz w:val="32"/>
          <w:szCs w:val="32"/>
        </w:rPr>
      </w:pPr>
      <w:r w:rsidRPr="00C42171">
        <w:rPr>
          <w:rFonts w:ascii="Arial"/>
          <w:b/>
          <w:bCs/>
          <w:sz w:val="32"/>
          <w:szCs w:val="32"/>
        </w:rPr>
        <w:t xml:space="preserve"> and intestinal parasitic in school-age children</w:t>
      </w:r>
    </w:p>
    <w:p w:rsidR="00F52873" w:rsidRPr="00C42171" w:rsidRDefault="00F52873" w:rsidP="00423AC6">
      <w:pPr>
        <w:pStyle w:val="a3"/>
        <w:jc w:val="center"/>
        <w:rPr>
          <w:rFonts w:ascii="Arial"/>
          <w:b/>
          <w:bCs/>
          <w:sz w:val="32"/>
          <w:szCs w:val="32"/>
        </w:rPr>
      </w:pPr>
    </w:p>
    <w:p w:rsidR="00F52873" w:rsidRPr="00C42171" w:rsidRDefault="00F52873" w:rsidP="00423AC6">
      <w:pPr>
        <w:pStyle w:val="a3"/>
        <w:jc w:val="center"/>
        <w:rPr>
          <w:rFonts w:ascii="Arial"/>
          <w:b/>
          <w:bCs/>
          <w:sz w:val="32"/>
          <w:szCs w:val="32"/>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jc w:val="center"/>
        <w:rPr>
          <w:rFonts w:ascii="Arial"/>
          <w:b/>
          <w:bCs/>
          <w:sz w:val="32"/>
          <w:szCs w:val="32"/>
        </w:rPr>
      </w:pPr>
      <w:r w:rsidRPr="00396A7E">
        <w:rPr>
          <w:rFonts w:ascii="Arial"/>
          <w:b/>
          <w:bCs/>
          <w:sz w:val="32"/>
          <w:szCs w:val="32"/>
        </w:rPr>
        <w:t>Supervi</w:t>
      </w:r>
      <w:r>
        <w:rPr>
          <w:rFonts w:ascii="Arial"/>
          <w:b/>
          <w:bCs/>
          <w:sz w:val="32"/>
          <w:szCs w:val="32"/>
        </w:rPr>
        <w:t xml:space="preserve">sed </w:t>
      </w:r>
      <w:r w:rsidRPr="00396A7E">
        <w:rPr>
          <w:rFonts w:ascii="Arial"/>
          <w:b/>
          <w:bCs/>
          <w:sz w:val="32"/>
          <w:szCs w:val="32"/>
        </w:rPr>
        <w:t xml:space="preserve">by </w:t>
      </w:r>
    </w:p>
    <w:p w:rsidR="00F52873" w:rsidRPr="00396A7E" w:rsidRDefault="00F52873" w:rsidP="00423AC6">
      <w:pPr>
        <w:pStyle w:val="a3"/>
        <w:jc w:val="center"/>
        <w:rPr>
          <w:rFonts w:ascii="Arial"/>
          <w:b/>
          <w:bCs/>
          <w:sz w:val="32"/>
          <w:szCs w:val="32"/>
        </w:rPr>
      </w:pPr>
    </w:p>
    <w:p w:rsidR="00F52873" w:rsidRPr="00396A7E" w:rsidRDefault="00F52873" w:rsidP="00F54160">
      <w:pPr>
        <w:pStyle w:val="a3"/>
        <w:jc w:val="center"/>
        <w:rPr>
          <w:rFonts w:ascii="Arial"/>
          <w:b/>
          <w:bCs/>
          <w:sz w:val="32"/>
          <w:szCs w:val="32"/>
        </w:rPr>
      </w:pPr>
      <w:proofErr w:type="spellStart"/>
      <w:r w:rsidRPr="00396A7E">
        <w:rPr>
          <w:rFonts w:ascii="Arial"/>
          <w:b/>
          <w:bCs/>
          <w:sz w:val="32"/>
          <w:szCs w:val="32"/>
        </w:rPr>
        <w:t>D</w:t>
      </w:r>
      <w:r>
        <w:rPr>
          <w:rFonts w:ascii="Arial"/>
          <w:b/>
          <w:bCs/>
          <w:sz w:val="32"/>
          <w:szCs w:val="32"/>
        </w:rPr>
        <w:t>r.</w:t>
      </w:r>
      <w:r w:rsidRPr="00396A7E">
        <w:rPr>
          <w:rFonts w:ascii="Arial"/>
          <w:b/>
          <w:bCs/>
          <w:sz w:val="32"/>
          <w:szCs w:val="32"/>
        </w:rPr>
        <w:t>Tar</w:t>
      </w:r>
      <w:r w:rsidR="00F54160">
        <w:rPr>
          <w:rFonts w:ascii="Arial"/>
          <w:b/>
          <w:bCs/>
          <w:sz w:val="32"/>
          <w:szCs w:val="32"/>
        </w:rPr>
        <w:t>iq</w:t>
      </w:r>
      <w:proofErr w:type="spellEnd"/>
      <w:r>
        <w:rPr>
          <w:rFonts w:ascii="Arial"/>
          <w:b/>
          <w:bCs/>
          <w:sz w:val="32"/>
          <w:szCs w:val="32"/>
        </w:rPr>
        <w:t xml:space="preserve"> </w:t>
      </w:r>
      <w:proofErr w:type="spellStart"/>
      <w:r>
        <w:rPr>
          <w:rFonts w:ascii="Arial"/>
          <w:b/>
          <w:bCs/>
          <w:sz w:val="32"/>
          <w:szCs w:val="32"/>
        </w:rPr>
        <w:t>Khudair</w:t>
      </w:r>
      <w:proofErr w:type="spellEnd"/>
      <w:r>
        <w:rPr>
          <w:rFonts w:ascii="Arial"/>
          <w:b/>
          <w:bCs/>
          <w:sz w:val="32"/>
          <w:szCs w:val="32"/>
        </w:rPr>
        <w:t xml:space="preserve">  </w:t>
      </w:r>
    </w:p>
    <w:p w:rsidR="00F52873" w:rsidRDefault="00F52873" w:rsidP="00423AC6">
      <w:pPr>
        <w:pStyle w:val="a3"/>
        <w:rPr>
          <w:rFonts w:ascii="Arial"/>
          <w:b/>
          <w:bCs/>
          <w:sz w:val="32"/>
          <w:szCs w:val="32"/>
        </w:rPr>
      </w:pPr>
    </w:p>
    <w:p w:rsidR="00F52873" w:rsidRDefault="00F52873" w:rsidP="00423AC6">
      <w:pPr>
        <w:pStyle w:val="a3"/>
        <w:rPr>
          <w:rFonts w:ascii="Arial"/>
          <w:b/>
          <w:bCs/>
          <w:sz w:val="32"/>
          <w:szCs w:val="32"/>
        </w:rPr>
      </w:pPr>
    </w:p>
    <w:p w:rsidR="00F52873" w:rsidRPr="00396A7E" w:rsidRDefault="00F52873" w:rsidP="00423AC6">
      <w:pPr>
        <w:pStyle w:val="a3"/>
        <w:rPr>
          <w:rFonts w:ascii="Arial"/>
          <w:b/>
          <w:bCs/>
          <w:sz w:val="32"/>
          <w:szCs w:val="32"/>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Pr="00142439" w:rsidRDefault="00F52873" w:rsidP="00423AC6">
      <w:pPr>
        <w:pStyle w:val="a3"/>
        <w:jc w:val="center"/>
        <w:rPr>
          <w:rFonts w:ascii="Arial"/>
          <w:b/>
          <w:bCs/>
          <w:i/>
          <w:iCs/>
          <w:sz w:val="36"/>
          <w:szCs w:val="36"/>
        </w:rPr>
      </w:pPr>
      <w:r w:rsidRPr="00142439">
        <w:rPr>
          <w:rFonts w:ascii="Arial"/>
          <w:b/>
          <w:bCs/>
          <w:i/>
          <w:iCs/>
          <w:sz w:val="36"/>
          <w:szCs w:val="36"/>
        </w:rPr>
        <w:t>Student</w:t>
      </w:r>
    </w:p>
    <w:p w:rsidR="00F52873" w:rsidRDefault="00F52873" w:rsidP="00423AC6">
      <w:pPr>
        <w:pStyle w:val="a3"/>
        <w:jc w:val="center"/>
        <w:rPr>
          <w:rFonts w:ascii="Arial"/>
          <w:sz w:val="20"/>
        </w:rPr>
      </w:pPr>
    </w:p>
    <w:p w:rsidR="00F52873" w:rsidRDefault="00F52873" w:rsidP="00423AC6">
      <w:pPr>
        <w:pStyle w:val="a3"/>
        <w:rPr>
          <w:rFonts w:ascii="Arial"/>
          <w:sz w:val="20"/>
        </w:rPr>
      </w:pPr>
    </w:p>
    <w:p w:rsidR="00F52873" w:rsidRDefault="00F52873" w:rsidP="00423AC6">
      <w:pPr>
        <w:pStyle w:val="a3"/>
        <w:jc w:val="center"/>
        <w:rPr>
          <w:rFonts w:ascii="Arial"/>
          <w:b/>
          <w:bCs/>
          <w:sz w:val="28"/>
          <w:szCs w:val="28"/>
        </w:rPr>
      </w:pPr>
      <w:proofErr w:type="spellStart"/>
      <w:r w:rsidRPr="00F20FB8">
        <w:rPr>
          <w:rFonts w:ascii="Arial"/>
          <w:b/>
          <w:bCs/>
          <w:sz w:val="28"/>
          <w:szCs w:val="28"/>
        </w:rPr>
        <w:t>Qamar</w:t>
      </w:r>
      <w:proofErr w:type="spellEnd"/>
      <w:r w:rsidRPr="00F20FB8">
        <w:rPr>
          <w:rFonts w:ascii="Arial"/>
          <w:b/>
          <w:bCs/>
          <w:sz w:val="28"/>
          <w:szCs w:val="28"/>
        </w:rPr>
        <w:t xml:space="preserve"> Ali Mohammed</w:t>
      </w:r>
    </w:p>
    <w:p w:rsidR="00F52873" w:rsidRDefault="00F52873" w:rsidP="00423AC6">
      <w:pPr>
        <w:pStyle w:val="a3"/>
        <w:jc w:val="center"/>
        <w:rPr>
          <w:rFonts w:ascii="Arial"/>
          <w:b/>
          <w:bCs/>
          <w:sz w:val="28"/>
          <w:szCs w:val="28"/>
        </w:rPr>
      </w:pPr>
      <w:r>
        <w:rPr>
          <w:rFonts w:ascii="Arial"/>
          <w:b/>
          <w:bCs/>
          <w:sz w:val="28"/>
          <w:szCs w:val="28"/>
        </w:rPr>
        <w:t xml:space="preserve">Hind </w:t>
      </w:r>
      <w:proofErr w:type="spellStart"/>
      <w:r>
        <w:rPr>
          <w:rFonts w:ascii="Arial"/>
          <w:b/>
          <w:bCs/>
          <w:sz w:val="28"/>
          <w:szCs w:val="28"/>
        </w:rPr>
        <w:t>Qasim</w:t>
      </w:r>
      <w:proofErr w:type="spellEnd"/>
      <w:r>
        <w:rPr>
          <w:rFonts w:ascii="Arial"/>
          <w:b/>
          <w:bCs/>
          <w:sz w:val="28"/>
          <w:szCs w:val="28"/>
        </w:rPr>
        <w:t xml:space="preserve"> </w:t>
      </w:r>
      <w:proofErr w:type="spellStart"/>
      <w:r>
        <w:rPr>
          <w:rFonts w:ascii="Arial"/>
          <w:b/>
          <w:bCs/>
          <w:sz w:val="28"/>
          <w:szCs w:val="28"/>
        </w:rPr>
        <w:t>Abid</w:t>
      </w:r>
      <w:proofErr w:type="spellEnd"/>
    </w:p>
    <w:p w:rsidR="00F52873" w:rsidRDefault="00F52873" w:rsidP="00423AC6">
      <w:pPr>
        <w:pStyle w:val="a3"/>
        <w:jc w:val="center"/>
        <w:rPr>
          <w:rFonts w:ascii="Arial"/>
          <w:b/>
          <w:bCs/>
          <w:sz w:val="28"/>
          <w:szCs w:val="28"/>
        </w:rPr>
      </w:pPr>
      <w:proofErr w:type="spellStart"/>
      <w:r>
        <w:rPr>
          <w:rFonts w:ascii="Arial"/>
          <w:b/>
          <w:bCs/>
          <w:sz w:val="28"/>
          <w:szCs w:val="28"/>
        </w:rPr>
        <w:t>Noor</w:t>
      </w:r>
      <w:proofErr w:type="spellEnd"/>
      <w:r>
        <w:rPr>
          <w:rFonts w:ascii="Arial"/>
          <w:b/>
          <w:bCs/>
          <w:sz w:val="28"/>
          <w:szCs w:val="28"/>
        </w:rPr>
        <w:t xml:space="preserve"> Al- Huda </w:t>
      </w:r>
      <w:proofErr w:type="spellStart"/>
      <w:r>
        <w:rPr>
          <w:rFonts w:ascii="Arial"/>
          <w:b/>
          <w:bCs/>
          <w:sz w:val="28"/>
          <w:szCs w:val="28"/>
        </w:rPr>
        <w:t>Jaleel</w:t>
      </w:r>
      <w:proofErr w:type="spellEnd"/>
      <w:r>
        <w:rPr>
          <w:rFonts w:ascii="Arial"/>
          <w:b/>
          <w:bCs/>
          <w:sz w:val="28"/>
          <w:szCs w:val="28"/>
        </w:rPr>
        <w:t xml:space="preserve"> </w:t>
      </w:r>
      <w:proofErr w:type="spellStart"/>
      <w:r>
        <w:rPr>
          <w:rFonts w:ascii="Arial"/>
          <w:b/>
          <w:bCs/>
          <w:sz w:val="28"/>
          <w:szCs w:val="28"/>
        </w:rPr>
        <w:t>Abd</w:t>
      </w:r>
      <w:proofErr w:type="spellEnd"/>
    </w:p>
    <w:p w:rsidR="00F52873" w:rsidRPr="00F20FB8" w:rsidRDefault="00F52873" w:rsidP="00423AC6">
      <w:pPr>
        <w:pStyle w:val="a3"/>
        <w:jc w:val="center"/>
        <w:rPr>
          <w:rFonts w:ascii="Arial"/>
          <w:b/>
          <w:bCs/>
          <w:sz w:val="28"/>
          <w:szCs w:val="28"/>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rPr>
          <w:rFonts w:ascii="Arial"/>
          <w:sz w:val="20"/>
        </w:rPr>
      </w:pPr>
    </w:p>
    <w:p w:rsidR="00F52873" w:rsidRDefault="00F52873" w:rsidP="00423AC6">
      <w:pPr>
        <w:pStyle w:val="a3"/>
        <w:spacing w:before="5"/>
        <w:rPr>
          <w:rFonts w:ascii="Arial"/>
          <w:sz w:val="19"/>
        </w:rPr>
      </w:pPr>
    </w:p>
    <w:p w:rsidR="00F52873" w:rsidRDefault="00F52873" w:rsidP="00423AC6">
      <w:pPr>
        <w:pStyle w:val="a3"/>
        <w:ind w:left="110"/>
        <w:rPr>
          <w:rFonts w:ascii="Arial"/>
          <w:sz w:val="20"/>
        </w:rPr>
      </w:pPr>
    </w:p>
    <w:p w:rsidR="00F52873" w:rsidRPr="009D3256" w:rsidRDefault="00F52873" w:rsidP="00423AC6">
      <w:pPr>
        <w:jc w:val="center"/>
        <w:rPr>
          <w:rFonts w:asciiTheme="majorBidi" w:hAnsiTheme="majorBidi" w:cstheme="majorBidi"/>
          <w:b/>
          <w:bCs/>
          <w:sz w:val="36"/>
          <w:szCs w:val="36"/>
          <w:lang w:bidi="ar-IQ"/>
        </w:rPr>
      </w:pPr>
      <w:r w:rsidRPr="009D3256">
        <w:rPr>
          <w:rFonts w:asciiTheme="majorBidi" w:hAnsiTheme="majorBidi" w:cstheme="majorBidi" w:hint="cs"/>
          <w:b/>
          <w:bCs/>
          <w:sz w:val="36"/>
          <w:szCs w:val="36"/>
          <w:rtl/>
          <w:lang w:bidi="ar-IQ"/>
        </w:rPr>
        <w:t>بسم الله الرحمن الرحيم</w:t>
      </w:r>
    </w:p>
    <w:p w:rsidR="00F52873" w:rsidRPr="009D3256" w:rsidRDefault="00753D9E" w:rsidP="00423AC6">
      <w:pPr>
        <w:jc w:val="center"/>
        <w:rPr>
          <w:rFonts w:asciiTheme="majorBidi" w:hAnsiTheme="majorBidi" w:cstheme="majorBidi"/>
          <w:b/>
          <w:bCs/>
          <w:sz w:val="36"/>
          <w:szCs w:val="36"/>
          <w:rtl/>
          <w:lang w:bidi="ar-IQ"/>
        </w:rPr>
      </w:pPr>
      <w:r w:rsidRPr="009D3256">
        <w:rPr>
          <w:rFonts w:asciiTheme="majorBidi" w:hAnsiTheme="majorBidi" w:cs="Times New Roman"/>
          <w:b/>
          <w:bCs/>
          <w:sz w:val="36"/>
          <w:szCs w:val="36"/>
          <w:rtl/>
          <w:lang w:bidi="ar-IQ"/>
        </w:rPr>
        <w:t>(</w:t>
      </w:r>
      <w:r w:rsidRPr="009D3256">
        <w:rPr>
          <w:rFonts w:asciiTheme="majorBidi" w:hAnsiTheme="majorBidi" w:cs="Times New Roman" w:hint="eastAsia"/>
          <w:b/>
          <w:bCs/>
          <w:sz w:val="36"/>
          <w:szCs w:val="36"/>
          <w:rtl/>
          <w:lang w:bidi="ar-IQ"/>
        </w:rPr>
        <w:t>وثيابك</w:t>
      </w:r>
      <w:r w:rsidRPr="009D3256">
        <w:rPr>
          <w:rFonts w:asciiTheme="majorBidi" w:hAnsiTheme="majorBidi" w:cs="Times New Roman"/>
          <w:b/>
          <w:bCs/>
          <w:sz w:val="36"/>
          <w:szCs w:val="36"/>
          <w:rtl/>
          <w:lang w:bidi="ar-IQ"/>
        </w:rPr>
        <w:t xml:space="preserve"> </w:t>
      </w:r>
      <w:r w:rsidRPr="009D3256">
        <w:rPr>
          <w:rFonts w:asciiTheme="majorBidi" w:hAnsiTheme="majorBidi" w:cs="Times New Roman" w:hint="eastAsia"/>
          <w:b/>
          <w:bCs/>
          <w:sz w:val="36"/>
          <w:szCs w:val="36"/>
          <w:rtl/>
          <w:lang w:bidi="ar-IQ"/>
        </w:rPr>
        <w:t>فطهر</w:t>
      </w:r>
      <w:proofErr w:type="spellStart"/>
      <w:r w:rsidRPr="009D3256">
        <w:rPr>
          <w:rFonts w:asciiTheme="majorBidi" w:hAnsiTheme="majorBidi" w:cs="Times New Roman"/>
          <w:b/>
          <w:bCs/>
          <w:sz w:val="36"/>
          <w:szCs w:val="36"/>
          <w:rtl/>
          <w:lang w:bidi="ar-IQ"/>
        </w:rPr>
        <w:t>)</w:t>
      </w:r>
      <w:proofErr w:type="spellEnd"/>
      <w:r w:rsidRPr="009D3256">
        <w:rPr>
          <w:rFonts w:asciiTheme="majorBidi" w:hAnsiTheme="majorBidi" w:cs="Times New Roman"/>
          <w:b/>
          <w:bCs/>
          <w:sz w:val="36"/>
          <w:szCs w:val="36"/>
          <w:rtl/>
          <w:lang w:bidi="ar-IQ"/>
        </w:rPr>
        <w:t xml:space="preserve"> </w:t>
      </w:r>
    </w:p>
    <w:p w:rsidR="00F52873" w:rsidRPr="009D3256" w:rsidRDefault="00F52873" w:rsidP="00423AC6">
      <w:pPr>
        <w:tabs>
          <w:tab w:val="left" w:pos="6075"/>
        </w:tabs>
        <w:jc w:val="center"/>
        <w:rPr>
          <w:rFonts w:asciiTheme="majorBidi" w:hAnsiTheme="majorBidi" w:cstheme="majorBidi"/>
          <w:b/>
          <w:bCs/>
          <w:sz w:val="36"/>
          <w:szCs w:val="36"/>
        </w:rPr>
      </w:pPr>
    </w:p>
    <w:p w:rsidR="00F52873" w:rsidRPr="009D3256" w:rsidRDefault="00F52873" w:rsidP="00423AC6">
      <w:pPr>
        <w:jc w:val="center"/>
        <w:rPr>
          <w:rFonts w:asciiTheme="majorBidi" w:hAnsiTheme="majorBidi" w:cstheme="majorBidi"/>
          <w:b/>
          <w:bCs/>
          <w:sz w:val="36"/>
          <w:szCs w:val="36"/>
          <w:rtl/>
          <w:lang w:bidi="ar-IQ"/>
        </w:rPr>
      </w:pPr>
      <w:r w:rsidRPr="009D3256">
        <w:rPr>
          <w:rFonts w:asciiTheme="majorBidi" w:hAnsiTheme="majorBidi" w:cstheme="majorBidi" w:hint="cs"/>
          <w:b/>
          <w:bCs/>
          <w:sz w:val="36"/>
          <w:szCs w:val="36"/>
          <w:rtl/>
        </w:rPr>
        <w:t>صدق الله العظيم</w:t>
      </w:r>
    </w:p>
    <w:p w:rsidR="00F52873" w:rsidRPr="009D3256" w:rsidRDefault="00753D9E" w:rsidP="00423AC6">
      <w:pPr>
        <w:spacing w:before="71"/>
        <w:rPr>
          <w:rFonts w:ascii="Arial"/>
          <w:b/>
          <w:bCs/>
          <w:sz w:val="36"/>
          <w:szCs w:val="36"/>
        </w:rPr>
        <w:sectPr w:rsidR="00F52873" w:rsidRPr="009D3256">
          <w:type w:val="continuous"/>
          <w:pgSz w:w="11900" w:h="16840"/>
          <w:pgMar w:top="660" w:right="640" w:bottom="280" w:left="640" w:header="720" w:footer="720" w:gutter="0"/>
          <w:cols w:space="720"/>
        </w:sectPr>
      </w:pPr>
      <w:r w:rsidRPr="009D3256">
        <w:rPr>
          <w:rFonts w:asciiTheme="majorBidi" w:hAnsiTheme="majorBidi" w:cstheme="majorBidi"/>
          <w:b/>
          <w:bCs/>
          <w:sz w:val="36"/>
          <w:szCs w:val="36"/>
          <w:rtl/>
        </w:rPr>
        <w:t xml:space="preserve">سورة </w:t>
      </w:r>
      <w:r w:rsidRPr="009D3256">
        <w:rPr>
          <w:rFonts w:asciiTheme="majorBidi" w:hAnsiTheme="majorBidi" w:cs="Times New Roman" w:hint="eastAsia"/>
          <w:b/>
          <w:bCs/>
          <w:sz w:val="36"/>
          <w:szCs w:val="36"/>
          <w:rtl/>
          <w:lang w:bidi="ar-IQ"/>
        </w:rPr>
        <w:t>المدثر</w:t>
      </w:r>
    </w:p>
    <w:p w:rsidR="00F52873" w:rsidRDefault="00F52873" w:rsidP="00423AC6">
      <w:pPr>
        <w:pStyle w:val="a3"/>
        <w:spacing w:line="20" w:lineRule="exact"/>
        <w:ind w:left="115"/>
        <w:rPr>
          <w:rFonts w:ascii="Arial"/>
          <w:sz w:val="2"/>
        </w:rPr>
      </w:pPr>
    </w:p>
    <w:p w:rsidR="00F52873" w:rsidRDefault="00F52873" w:rsidP="00423AC6">
      <w:pPr>
        <w:rPr>
          <w:rFonts w:asciiTheme="majorBidi" w:hAnsiTheme="majorBidi" w:cstheme="majorBidi"/>
          <w:b/>
          <w:bCs/>
          <w:sz w:val="32"/>
          <w:szCs w:val="32"/>
        </w:rPr>
      </w:pPr>
      <w:r>
        <w:rPr>
          <w:rFonts w:asciiTheme="majorBidi" w:hAnsiTheme="majorBidi" w:cstheme="majorBidi"/>
          <w:b/>
          <w:bCs/>
          <w:sz w:val="32"/>
          <w:szCs w:val="32"/>
        </w:rPr>
        <w:t>Dedication:</w:t>
      </w:r>
    </w:p>
    <w:p w:rsidR="00F52873" w:rsidRPr="00CC4301" w:rsidRDefault="00F52873" w:rsidP="00423AC6">
      <w:pPr>
        <w:rPr>
          <w:rFonts w:asciiTheme="majorBidi" w:hAnsiTheme="majorBidi" w:cstheme="majorBidi"/>
          <w:sz w:val="32"/>
          <w:szCs w:val="32"/>
        </w:rPr>
      </w:pPr>
      <w:r w:rsidRPr="00CC4301">
        <w:rPr>
          <w:rFonts w:asciiTheme="majorBidi" w:hAnsiTheme="majorBidi" w:cstheme="majorBidi"/>
          <w:sz w:val="32"/>
          <w:szCs w:val="32"/>
        </w:rPr>
        <w:t xml:space="preserve">We would like to express our  appreciation our supervisor, (Dr. </w:t>
      </w:r>
      <w:r w:rsidR="00F54160">
        <w:rPr>
          <w:rFonts w:asciiTheme="majorBidi" w:hAnsiTheme="majorBidi" w:cstheme="majorBidi"/>
          <w:sz w:val="32"/>
          <w:szCs w:val="32"/>
        </w:rPr>
        <w:t>Tariq</w:t>
      </w:r>
      <w:r>
        <w:rPr>
          <w:rFonts w:asciiTheme="majorBidi" w:hAnsiTheme="majorBidi" w:cstheme="majorBidi"/>
          <w:sz w:val="32"/>
          <w:szCs w:val="32"/>
        </w:rPr>
        <w:t xml:space="preserve"> </w:t>
      </w:r>
      <w:r w:rsidRPr="00CC4301">
        <w:rPr>
          <w:rFonts w:asciiTheme="majorBidi" w:hAnsiTheme="majorBidi" w:cstheme="majorBidi"/>
          <w:sz w:val="32"/>
          <w:szCs w:val="32"/>
        </w:rPr>
        <w:t xml:space="preserve"> </w:t>
      </w:r>
      <w:proofErr w:type="spellStart"/>
      <w:r>
        <w:rPr>
          <w:rFonts w:asciiTheme="majorBidi" w:hAnsiTheme="majorBidi" w:cstheme="majorBidi"/>
          <w:sz w:val="32"/>
          <w:szCs w:val="32"/>
        </w:rPr>
        <w:t>Khudair</w:t>
      </w:r>
      <w:proofErr w:type="spellEnd"/>
      <w:r w:rsidRPr="00CC4301">
        <w:rPr>
          <w:rFonts w:asciiTheme="majorBidi" w:hAnsiTheme="majorBidi" w:cstheme="majorBidi"/>
          <w:sz w:val="32"/>
          <w:szCs w:val="32"/>
        </w:rPr>
        <w:t xml:space="preserve"> ) </w:t>
      </w:r>
    </w:p>
    <w:p w:rsidR="00F52873" w:rsidRPr="00CC4301" w:rsidRDefault="00F52873" w:rsidP="00423AC6">
      <w:pPr>
        <w:rPr>
          <w:rFonts w:asciiTheme="majorBidi" w:hAnsiTheme="majorBidi" w:cstheme="majorBidi"/>
          <w:sz w:val="32"/>
          <w:szCs w:val="32"/>
        </w:rPr>
      </w:pPr>
      <w:r w:rsidRPr="00CC4301">
        <w:rPr>
          <w:rFonts w:asciiTheme="majorBidi" w:hAnsiTheme="majorBidi" w:cstheme="majorBidi"/>
          <w:sz w:val="32"/>
          <w:szCs w:val="32"/>
        </w:rPr>
        <w:t xml:space="preserve">who her cheerfully answered our queries, provided us with materials, </w:t>
      </w:r>
    </w:p>
    <w:p w:rsidR="00F52873" w:rsidRPr="00CC4301" w:rsidRDefault="00F52873" w:rsidP="00423AC6">
      <w:pPr>
        <w:rPr>
          <w:rFonts w:asciiTheme="majorBidi" w:hAnsiTheme="majorBidi" w:cstheme="majorBidi"/>
          <w:sz w:val="32"/>
          <w:szCs w:val="32"/>
        </w:rPr>
      </w:pPr>
      <w:r w:rsidRPr="00CC4301">
        <w:rPr>
          <w:rFonts w:asciiTheme="majorBidi" w:hAnsiTheme="majorBidi" w:cstheme="majorBidi"/>
          <w:sz w:val="32"/>
          <w:szCs w:val="32"/>
        </w:rPr>
        <w:t>checked our examples, assisted us  in a myriad ways with the writing and</w:t>
      </w:r>
    </w:p>
    <w:p w:rsidR="00F52873" w:rsidRPr="00CC4301" w:rsidRDefault="00F52873" w:rsidP="00423AC6">
      <w:pPr>
        <w:rPr>
          <w:rFonts w:asciiTheme="majorBidi" w:hAnsiTheme="majorBidi" w:cstheme="majorBidi"/>
          <w:sz w:val="32"/>
          <w:szCs w:val="32"/>
        </w:rPr>
      </w:pPr>
      <w:r w:rsidRPr="00CC4301">
        <w:rPr>
          <w:rFonts w:asciiTheme="majorBidi" w:hAnsiTheme="majorBidi" w:cstheme="majorBidi"/>
          <w:sz w:val="32"/>
          <w:szCs w:val="32"/>
        </w:rPr>
        <w:t xml:space="preserve"> helpfully  commented on earlier drafts of this project. Also, we are  also</w:t>
      </w:r>
    </w:p>
    <w:p w:rsidR="00F52873" w:rsidRPr="00CC4301" w:rsidRDefault="00F52873" w:rsidP="00423AC6">
      <w:pPr>
        <w:rPr>
          <w:rFonts w:asciiTheme="majorBidi" w:hAnsiTheme="majorBidi" w:cstheme="majorBidi"/>
          <w:sz w:val="32"/>
          <w:szCs w:val="32"/>
          <w:rtl/>
        </w:rPr>
      </w:pPr>
      <w:r w:rsidRPr="00CC4301">
        <w:rPr>
          <w:rFonts w:asciiTheme="majorBidi" w:hAnsiTheme="majorBidi" w:cstheme="majorBidi"/>
          <w:sz w:val="32"/>
          <w:szCs w:val="32"/>
        </w:rPr>
        <w:t xml:space="preserve"> Very grateful to  our friends, family for support throughout the production of this project.</w:t>
      </w:r>
    </w:p>
    <w:p w:rsidR="00F52873" w:rsidRPr="00CC4301" w:rsidRDefault="00F52873" w:rsidP="00423AC6">
      <w:pPr>
        <w:rPr>
          <w:rFonts w:asciiTheme="majorBidi" w:hAnsiTheme="majorBidi" w:cstheme="majorBidi"/>
          <w:sz w:val="32"/>
          <w:szCs w:val="32"/>
          <w:rtl/>
        </w:rPr>
      </w:pPr>
    </w:p>
    <w:p w:rsidR="00F52873" w:rsidRDefault="00F52873" w:rsidP="00423AC6">
      <w:pPr>
        <w:rPr>
          <w:rFonts w:ascii="Arial"/>
          <w:sz w:val="2"/>
          <w:lang w:bidi="en-US"/>
        </w:rPr>
      </w:pPr>
      <w:r>
        <w:rPr>
          <w:rFonts w:ascii="Arial"/>
          <w:sz w:val="2"/>
          <w:lang w:bidi="en-US"/>
        </w:rPr>
        <w:br w:type="page"/>
      </w:r>
    </w:p>
    <w:p w:rsidR="00F52873" w:rsidRDefault="00F52873" w:rsidP="00423AC6">
      <w:pPr>
        <w:pStyle w:val="a3"/>
        <w:spacing w:line="20" w:lineRule="exact"/>
        <w:ind w:left="115"/>
        <w:rPr>
          <w:rFonts w:ascii="Arial"/>
          <w:sz w:val="2"/>
        </w:rPr>
      </w:pPr>
    </w:p>
    <w:p w:rsidR="00F52873" w:rsidRDefault="00F52873" w:rsidP="00423AC6">
      <w:pPr>
        <w:rPr>
          <w:rFonts w:asciiTheme="majorBidi" w:hAnsiTheme="majorBidi" w:cstheme="majorBidi"/>
          <w:b/>
          <w:bCs/>
          <w:sz w:val="36"/>
          <w:szCs w:val="36"/>
          <w:u w:val="single"/>
        </w:rPr>
      </w:pPr>
      <w:r w:rsidRPr="003F1F02">
        <w:rPr>
          <w:rFonts w:asciiTheme="majorBidi" w:hAnsiTheme="majorBidi" w:cstheme="majorBidi"/>
          <w:b/>
          <w:bCs/>
          <w:sz w:val="36"/>
          <w:szCs w:val="36"/>
          <w:u w:val="single"/>
        </w:rPr>
        <w:t>Content</w:t>
      </w:r>
      <w:r>
        <w:rPr>
          <w:rFonts w:asciiTheme="majorBidi" w:hAnsiTheme="majorBidi" w:cstheme="majorBidi"/>
          <w:b/>
          <w:bCs/>
          <w:sz w:val="36"/>
          <w:szCs w:val="36"/>
          <w:u w:val="single"/>
        </w:rPr>
        <w:t xml:space="preserve"> :</w:t>
      </w:r>
    </w:p>
    <w:p w:rsidR="00F52873" w:rsidRPr="001120F2" w:rsidRDefault="00F52873" w:rsidP="00423AC6">
      <w:pPr>
        <w:rPr>
          <w:rFonts w:asciiTheme="majorBidi" w:hAnsiTheme="majorBidi" w:cstheme="majorBidi"/>
          <w:sz w:val="36"/>
          <w:szCs w:val="36"/>
        </w:rPr>
      </w:pPr>
      <w:r w:rsidRPr="001120F2">
        <w:rPr>
          <w:rFonts w:asciiTheme="majorBidi" w:hAnsiTheme="majorBidi" w:cstheme="majorBidi"/>
          <w:sz w:val="36"/>
          <w:szCs w:val="36"/>
        </w:rPr>
        <w:t>-abbreviations</w:t>
      </w:r>
      <w:r>
        <w:rPr>
          <w:rFonts w:asciiTheme="majorBidi" w:hAnsiTheme="majorBidi" w:cstheme="majorBidi"/>
          <w:sz w:val="36"/>
          <w:szCs w:val="36"/>
        </w:rPr>
        <w:t>…………………………………..page 5</w:t>
      </w:r>
    </w:p>
    <w:p w:rsidR="00F52873" w:rsidRPr="0081759A" w:rsidRDefault="00F52873" w:rsidP="00423AC6">
      <w:pPr>
        <w:rPr>
          <w:rFonts w:asciiTheme="majorBidi" w:hAnsiTheme="majorBidi" w:cstheme="majorBidi"/>
          <w:sz w:val="32"/>
          <w:szCs w:val="32"/>
        </w:rPr>
      </w:pPr>
      <w:r>
        <w:rPr>
          <w:rFonts w:asciiTheme="majorBidi" w:hAnsiTheme="majorBidi" w:cstheme="majorBidi"/>
          <w:b/>
          <w:bCs/>
          <w:sz w:val="32"/>
          <w:szCs w:val="32"/>
        </w:rPr>
        <w:t>-</w:t>
      </w:r>
      <w:r w:rsidRPr="0081759A">
        <w:rPr>
          <w:rFonts w:asciiTheme="majorBidi" w:hAnsiTheme="majorBidi" w:cstheme="majorBidi"/>
          <w:sz w:val="32"/>
          <w:szCs w:val="32"/>
        </w:rPr>
        <w:t xml:space="preserve">Abstract </w:t>
      </w:r>
      <w:r>
        <w:rPr>
          <w:rFonts w:asciiTheme="majorBidi" w:hAnsiTheme="majorBidi" w:cstheme="majorBidi"/>
          <w:b/>
          <w:bCs/>
          <w:sz w:val="32"/>
          <w:szCs w:val="32"/>
        </w:rPr>
        <w:t>………………………………………………</w:t>
      </w:r>
      <w:r>
        <w:rPr>
          <w:rFonts w:asciiTheme="majorBidi" w:hAnsiTheme="majorBidi" w:cstheme="majorBidi"/>
          <w:sz w:val="32"/>
          <w:szCs w:val="32"/>
        </w:rPr>
        <w:t>page 6</w:t>
      </w:r>
    </w:p>
    <w:p w:rsidR="00F52873" w:rsidRDefault="00F52873" w:rsidP="00423AC6">
      <w:pPr>
        <w:rPr>
          <w:rFonts w:asciiTheme="majorBidi" w:hAnsiTheme="majorBidi" w:cstheme="majorBidi"/>
          <w:b/>
          <w:bCs/>
          <w:sz w:val="32"/>
          <w:szCs w:val="32"/>
        </w:rPr>
      </w:pPr>
      <w:r w:rsidRPr="003F1F02">
        <w:rPr>
          <w:rFonts w:asciiTheme="majorBidi" w:hAnsiTheme="majorBidi" w:cstheme="majorBidi"/>
          <w:b/>
          <w:bCs/>
          <w:sz w:val="32"/>
          <w:szCs w:val="32"/>
        </w:rPr>
        <w:t xml:space="preserve">Chapter one </w:t>
      </w:r>
    </w:p>
    <w:p w:rsidR="00F52873" w:rsidRDefault="00F52873" w:rsidP="00423AC6">
      <w:pPr>
        <w:rPr>
          <w:rFonts w:asciiTheme="majorBidi" w:hAnsiTheme="majorBidi" w:cstheme="majorBidi"/>
          <w:sz w:val="32"/>
          <w:szCs w:val="32"/>
        </w:rPr>
      </w:pPr>
      <w:r>
        <w:rPr>
          <w:rFonts w:asciiTheme="majorBidi" w:hAnsiTheme="majorBidi" w:cstheme="majorBidi"/>
          <w:sz w:val="32"/>
          <w:szCs w:val="32"/>
        </w:rPr>
        <w:t>-Introduction ………………………………………….page 7</w:t>
      </w:r>
    </w:p>
    <w:p w:rsidR="00F52873" w:rsidRDefault="00F52873" w:rsidP="00423AC6">
      <w:pPr>
        <w:rPr>
          <w:rFonts w:asciiTheme="majorBidi" w:hAnsiTheme="majorBidi" w:cstheme="majorBidi"/>
          <w:b/>
          <w:bCs/>
          <w:sz w:val="32"/>
          <w:szCs w:val="32"/>
          <w:rtl/>
        </w:rPr>
      </w:pPr>
      <w:r w:rsidRPr="003F1F02">
        <w:rPr>
          <w:rFonts w:asciiTheme="majorBidi" w:hAnsiTheme="majorBidi" w:cstheme="majorBidi"/>
          <w:b/>
          <w:bCs/>
          <w:sz w:val="32"/>
          <w:szCs w:val="32"/>
        </w:rPr>
        <w:t>Chapter two</w:t>
      </w:r>
    </w:p>
    <w:p w:rsidR="00F52873" w:rsidRDefault="00F52873" w:rsidP="00423AC6">
      <w:pPr>
        <w:rPr>
          <w:rFonts w:asciiTheme="majorBidi" w:hAnsiTheme="majorBidi" w:cstheme="majorBidi"/>
          <w:sz w:val="32"/>
          <w:szCs w:val="32"/>
        </w:rPr>
      </w:pPr>
      <w:r>
        <w:rPr>
          <w:rFonts w:asciiTheme="majorBidi" w:hAnsiTheme="majorBidi" w:cstheme="majorBidi"/>
          <w:sz w:val="32"/>
          <w:szCs w:val="32"/>
        </w:rPr>
        <w:t>-</w:t>
      </w:r>
      <w:r w:rsidRPr="008D2075">
        <w:t xml:space="preserve"> </w:t>
      </w:r>
      <w:r w:rsidRPr="008D2075">
        <w:rPr>
          <w:rFonts w:asciiTheme="majorBidi" w:hAnsiTheme="majorBidi" w:cstheme="majorBidi"/>
          <w:sz w:val="32"/>
          <w:szCs w:val="32"/>
        </w:rPr>
        <w:t xml:space="preserve"> method</w:t>
      </w:r>
      <w:r w:rsidR="0001139C">
        <w:rPr>
          <w:rFonts w:asciiTheme="majorBidi" w:hAnsiTheme="majorBidi" w:cstheme="majorBidi"/>
          <w:sz w:val="32"/>
          <w:szCs w:val="32"/>
        </w:rPr>
        <w:t xml:space="preserve"> ……………………………………………</w:t>
      </w:r>
      <w:r>
        <w:rPr>
          <w:rFonts w:asciiTheme="majorBidi" w:hAnsiTheme="majorBidi" w:cstheme="majorBidi"/>
          <w:sz w:val="32"/>
          <w:szCs w:val="32"/>
        </w:rPr>
        <w:t xml:space="preserve">Page </w:t>
      </w:r>
      <w:r w:rsidR="00965CA0">
        <w:rPr>
          <w:rFonts w:asciiTheme="majorBidi" w:hAnsiTheme="majorBidi" w:cstheme="majorBidi"/>
          <w:sz w:val="32"/>
          <w:szCs w:val="32"/>
        </w:rPr>
        <w:t>8-9</w:t>
      </w:r>
    </w:p>
    <w:p w:rsidR="00F52873" w:rsidRDefault="00F52873" w:rsidP="00423AC6">
      <w:pPr>
        <w:rPr>
          <w:rFonts w:asciiTheme="majorBidi" w:hAnsiTheme="majorBidi" w:cstheme="majorBidi"/>
          <w:sz w:val="32"/>
          <w:szCs w:val="32"/>
        </w:rPr>
      </w:pPr>
    </w:p>
    <w:p w:rsidR="00F52873" w:rsidRPr="003F1F02" w:rsidRDefault="00F52873" w:rsidP="00423AC6">
      <w:pPr>
        <w:rPr>
          <w:rFonts w:asciiTheme="majorBidi" w:hAnsiTheme="majorBidi" w:cstheme="majorBidi"/>
          <w:b/>
          <w:bCs/>
          <w:sz w:val="32"/>
          <w:szCs w:val="32"/>
        </w:rPr>
      </w:pPr>
      <w:r w:rsidRPr="003F1F02">
        <w:rPr>
          <w:rFonts w:asciiTheme="majorBidi" w:hAnsiTheme="majorBidi" w:cstheme="majorBidi"/>
          <w:b/>
          <w:bCs/>
          <w:sz w:val="32"/>
          <w:szCs w:val="32"/>
        </w:rPr>
        <w:t>Chapter three</w:t>
      </w:r>
    </w:p>
    <w:p w:rsidR="00F52873" w:rsidRPr="006B48F9" w:rsidRDefault="00F52873" w:rsidP="00423AC6">
      <w:pPr>
        <w:rPr>
          <w:rFonts w:asciiTheme="majorBidi" w:hAnsiTheme="majorBidi" w:cstheme="majorBidi"/>
          <w:sz w:val="32"/>
          <w:szCs w:val="32"/>
        </w:rPr>
      </w:pPr>
      <w:r>
        <w:rPr>
          <w:rFonts w:asciiTheme="majorBidi" w:hAnsiTheme="majorBidi" w:cstheme="majorBidi"/>
          <w:sz w:val="32"/>
          <w:szCs w:val="32"/>
        </w:rPr>
        <w:t xml:space="preserve"> -Result…………………………………………………page </w:t>
      </w:r>
      <w:r w:rsidR="003B2E34">
        <w:rPr>
          <w:rFonts w:asciiTheme="majorBidi" w:hAnsiTheme="majorBidi" w:cstheme="majorBidi"/>
          <w:sz w:val="32"/>
          <w:szCs w:val="32"/>
        </w:rPr>
        <w:t>10-11-12</w:t>
      </w:r>
    </w:p>
    <w:p w:rsidR="00F52873" w:rsidRPr="003F1F02" w:rsidRDefault="00F52873" w:rsidP="00423AC6">
      <w:pPr>
        <w:rPr>
          <w:rFonts w:asciiTheme="majorBidi" w:hAnsiTheme="majorBidi" w:cstheme="majorBidi"/>
          <w:b/>
          <w:bCs/>
          <w:sz w:val="32"/>
          <w:szCs w:val="32"/>
        </w:rPr>
      </w:pPr>
      <w:r w:rsidRPr="003F1F02">
        <w:rPr>
          <w:rFonts w:asciiTheme="majorBidi" w:hAnsiTheme="majorBidi" w:cstheme="majorBidi"/>
          <w:b/>
          <w:bCs/>
          <w:sz w:val="32"/>
          <w:szCs w:val="32"/>
        </w:rPr>
        <w:t>Chapter four</w:t>
      </w:r>
    </w:p>
    <w:p w:rsidR="00F52873" w:rsidRDefault="00F52873" w:rsidP="00423AC6">
      <w:pPr>
        <w:rPr>
          <w:rFonts w:asciiTheme="majorBidi" w:hAnsiTheme="majorBidi" w:cstheme="majorBidi"/>
          <w:sz w:val="32"/>
          <w:szCs w:val="32"/>
        </w:rPr>
      </w:pPr>
      <w:r>
        <w:rPr>
          <w:rFonts w:asciiTheme="majorBidi" w:hAnsiTheme="majorBidi" w:cstheme="majorBidi"/>
          <w:sz w:val="32"/>
          <w:szCs w:val="32"/>
        </w:rPr>
        <w:t>-Discussion …………………………………………….page</w:t>
      </w:r>
      <w:r w:rsidR="003071C6">
        <w:rPr>
          <w:rFonts w:asciiTheme="majorBidi" w:hAnsiTheme="majorBidi" w:cstheme="majorBidi"/>
          <w:sz w:val="32"/>
          <w:szCs w:val="32"/>
        </w:rPr>
        <w:t xml:space="preserve"> 13-14-15</w:t>
      </w:r>
      <w:r>
        <w:rPr>
          <w:rFonts w:asciiTheme="majorBidi" w:hAnsiTheme="majorBidi" w:cstheme="majorBidi"/>
          <w:sz w:val="32"/>
          <w:szCs w:val="32"/>
        </w:rPr>
        <w:t xml:space="preserve"> </w:t>
      </w:r>
    </w:p>
    <w:p w:rsidR="00F52873" w:rsidRDefault="00F52873" w:rsidP="00676790">
      <w:pPr>
        <w:tabs>
          <w:tab w:val="right" w:pos="9360"/>
        </w:tabs>
        <w:rPr>
          <w:rFonts w:asciiTheme="majorBidi" w:hAnsiTheme="majorBidi" w:cstheme="majorBidi"/>
          <w:sz w:val="32"/>
          <w:szCs w:val="32"/>
        </w:rPr>
      </w:pPr>
      <w:r>
        <w:rPr>
          <w:rFonts w:asciiTheme="majorBidi" w:hAnsiTheme="majorBidi" w:cstheme="majorBidi"/>
          <w:sz w:val="32"/>
          <w:szCs w:val="32"/>
        </w:rPr>
        <w:t xml:space="preserve">-Conclusion …………………………………………….page </w:t>
      </w:r>
      <w:r w:rsidR="003071C6">
        <w:rPr>
          <w:rFonts w:asciiTheme="majorBidi" w:hAnsiTheme="majorBidi" w:cstheme="majorBidi"/>
          <w:sz w:val="32"/>
          <w:szCs w:val="32"/>
        </w:rPr>
        <w:t>16</w:t>
      </w:r>
      <w:r>
        <w:rPr>
          <w:rFonts w:asciiTheme="majorBidi" w:hAnsiTheme="majorBidi" w:cstheme="majorBidi"/>
          <w:sz w:val="32"/>
          <w:szCs w:val="32"/>
        </w:rPr>
        <w:t xml:space="preserve"> </w:t>
      </w:r>
    </w:p>
    <w:p w:rsidR="00F52873" w:rsidRDefault="00F52873" w:rsidP="00423AC6">
      <w:pPr>
        <w:rPr>
          <w:rFonts w:asciiTheme="majorBidi" w:hAnsiTheme="majorBidi" w:cstheme="majorBidi"/>
          <w:sz w:val="32"/>
          <w:szCs w:val="32"/>
        </w:rPr>
      </w:pPr>
      <w:r>
        <w:rPr>
          <w:rFonts w:asciiTheme="majorBidi" w:hAnsiTheme="majorBidi" w:cstheme="majorBidi"/>
          <w:sz w:val="32"/>
          <w:szCs w:val="32"/>
        </w:rPr>
        <w:t xml:space="preserve">-Reference ………………………………………………page </w:t>
      </w:r>
      <w:r w:rsidR="003071C6">
        <w:rPr>
          <w:rFonts w:asciiTheme="majorBidi" w:hAnsiTheme="majorBidi" w:cstheme="majorBidi"/>
          <w:sz w:val="32"/>
          <w:szCs w:val="32"/>
        </w:rPr>
        <w:t xml:space="preserve"> 17-18</w:t>
      </w:r>
    </w:p>
    <w:p w:rsidR="00F52873" w:rsidRDefault="00F52873" w:rsidP="00423AC6">
      <w:pPr>
        <w:rPr>
          <w:rFonts w:ascii="Arial"/>
          <w:sz w:val="2"/>
          <w:lang w:bidi="en-US"/>
        </w:rPr>
      </w:pPr>
    </w:p>
    <w:p w:rsidR="00F52873" w:rsidRDefault="00F52873" w:rsidP="00423AC6">
      <w:pPr>
        <w:rPr>
          <w:rFonts w:ascii="Arial"/>
          <w:sz w:val="2"/>
          <w:lang w:bidi="en-US"/>
        </w:rPr>
      </w:pPr>
      <w:r>
        <w:rPr>
          <w:rFonts w:ascii="Arial"/>
          <w:sz w:val="2"/>
          <w:lang w:bidi="en-US"/>
        </w:rPr>
        <w:br w:type="page"/>
      </w:r>
    </w:p>
    <w:p w:rsidR="00F52873" w:rsidRDefault="00F52873" w:rsidP="00423AC6">
      <w:pPr>
        <w:rPr>
          <w:rFonts w:ascii="Arial"/>
          <w:sz w:val="2"/>
          <w:lang w:bidi="en-US"/>
        </w:rPr>
      </w:pPr>
      <w:proofErr w:type="spellStart"/>
      <w:r>
        <w:rPr>
          <w:rFonts w:ascii="Arial"/>
          <w:sz w:val="2"/>
          <w:lang w:bidi="en-US"/>
        </w:rPr>
        <w:lastRenderedPageBreak/>
        <w:t>M</w:t>
      </w:r>
      <w:r w:rsidRPr="00D26223">
        <w:rPr>
          <w:rFonts w:asciiTheme="majorBidi" w:hAnsiTheme="majorBidi" w:cstheme="majorBidi"/>
          <w:b/>
          <w:bCs/>
          <w:sz w:val="36"/>
          <w:szCs w:val="36"/>
        </w:rPr>
        <w:t>Abbreviations</w:t>
      </w:r>
      <w:proofErr w:type="spellEnd"/>
    </w:p>
    <w:p w:rsidR="00F52873" w:rsidRDefault="00F52873" w:rsidP="00423AC6">
      <w:pPr>
        <w:rPr>
          <w:rFonts w:ascii="Arial"/>
          <w:sz w:val="2"/>
          <w:lang w:bidi="en-US"/>
        </w:rPr>
      </w:pPr>
    </w:p>
    <w:p w:rsidR="00F52873" w:rsidRDefault="00F52873" w:rsidP="00423AC6">
      <w:pPr>
        <w:rPr>
          <w:rFonts w:ascii="Arial"/>
          <w:sz w:val="2"/>
          <w:lang w:bidi="en-US"/>
        </w:rPr>
      </w:pPr>
    </w:p>
    <w:p w:rsidR="00F52873" w:rsidRPr="003071C6" w:rsidRDefault="00F52873" w:rsidP="00423AC6">
      <w:pPr>
        <w:rPr>
          <w:rFonts w:ascii="Arial"/>
          <w:b/>
          <w:bCs/>
          <w:sz w:val="2"/>
          <w:lang w:bidi="en-US"/>
        </w:rPr>
      </w:pPr>
    </w:p>
    <w:p w:rsidR="00F52873" w:rsidRPr="003071C6" w:rsidRDefault="00F52873" w:rsidP="003071C6">
      <w:pPr>
        <w:rPr>
          <w:b/>
          <w:bCs/>
          <w:sz w:val="36"/>
          <w:szCs w:val="36"/>
          <w:lang w:bidi="en-US"/>
        </w:rPr>
      </w:pPr>
      <w:r w:rsidRPr="003071C6">
        <w:rPr>
          <w:b/>
          <w:bCs/>
          <w:sz w:val="36"/>
          <w:szCs w:val="36"/>
          <w:lang w:bidi="en-US"/>
        </w:rPr>
        <w:t xml:space="preserve"> MCV</w:t>
      </w:r>
      <w:r w:rsidR="003071C6" w:rsidRPr="003071C6">
        <w:rPr>
          <w:b/>
          <w:bCs/>
          <w:sz w:val="36"/>
          <w:szCs w:val="36"/>
          <w:lang w:bidi="en-US"/>
        </w:rPr>
        <w:t xml:space="preserve"> : mean corpuscular volume</w:t>
      </w:r>
    </w:p>
    <w:p w:rsidR="00F52873" w:rsidRPr="003071C6" w:rsidRDefault="00F52873" w:rsidP="003071C6">
      <w:pPr>
        <w:rPr>
          <w:b/>
          <w:bCs/>
          <w:spacing w:val="-3"/>
          <w:sz w:val="36"/>
          <w:szCs w:val="36"/>
          <w:lang w:bidi="en-US"/>
        </w:rPr>
      </w:pPr>
      <w:r w:rsidRPr="003071C6">
        <w:rPr>
          <w:b/>
          <w:bCs/>
          <w:sz w:val="36"/>
          <w:szCs w:val="36"/>
          <w:lang w:bidi="en-US"/>
        </w:rPr>
        <w:t xml:space="preserve"> </w:t>
      </w:r>
      <w:r w:rsidRPr="003071C6">
        <w:rPr>
          <w:b/>
          <w:bCs/>
          <w:spacing w:val="-3"/>
          <w:sz w:val="36"/>
          <w:szCs w:val="36"/>
          <w:lang w:bidi="en-US"/>
        </w:rPr>
        <w:t>MCH</w:t>
      </w:r>
      <w:r w:rsidR="003071C6" w:rsidRPr="003071C6">
        <w:rPr>
          <w:b/>
          <w:bCs/>
          <w:spacing w:val="-3"/>
          <w:sz w:val="36"/>
          <w:szCs w:val="36"/>
          <w:lang w:bidi="en-US"/>
        </w:rPr>
        <w:t xml:space="preserve"> : mean cell hemoglobin</w:t>
      </w:r>
    </w:p>
    <w:p w:rsidR="00F52873" w:rsidRPr="003071C6" w:rsidRDefault="00F52873" w:rsidP="003071C6">
      <w:pPr>
        <w:rPr>
          <w:b/>
          <w:bCs/>
          <w:sz w:val="36"/>
          <w:szCs w:val="36"/>
          <w:lang w:bidi="en-US"/>
        </w:rPr>
      </w:pPr>
      <w:r w:rsidRPr="003071C6">
        <w:rPr>
          <w:b/>
          <w:bCs/>
          <w:sz w:val="36"/>
          <w:szCs w:val="36"/>
          <w:lang w:bidi="en-US"/>
        </w:rPr>
        <w:t xml:space="preserve"> TIBC</w:t>
      </w:r>
      <w:r w:rsidR="003071C6" w:rsidRPr="003071C6">
        <w:rPr>
          <w:b/>
          <w:bCs/>
          <w:sz w:val="36"/>
          <w:szCs w:val="36"/>
          <w:lang w:bidi="en-US"/>
        </w:rPr>
        <w:t xml:space="preserve"> :  Total Iron Binding Capacity</w:t>
      </w:r>
    </w:p>
    <w:p w:rsidR="00996667" w:rsidRPr="003071C6" w:rsidRDefault="00996667" w:rsidP="003071C6">
      <w:pPr>
        <w:rPr>
          <w:b/>
          <w:bCs/>
          <w:spacing w:val="-3"/>
          <w:sz w:val="36"/>
          <w:szCs w:val="36"/>
          <w:lang w:bidi="en-US"/>
        </w:rPr>
      </w:pPr>
      <w:r w:rsidRPr="003071C6">
        <w:rPr>
          <w:b/>
          <w:bCs/>
          <w:sz w:val="36"/>
          <w:szCs w:val="36"/>
          <w:lang w:bidi="en-US"/>
        </w:rPr>
        <w:t>EDTA</w:t>
      </w:r>
      <w:r w:rsidR="003071C6" w:rsidRPr="003071C6">
        <w:rPr>
          <w:b/>
          <w:bCs/>
          <w:spacing w:val="-3"/>
          <w:sz w:val="36"/>
          <w:szCs w:val="36"/>
          <w:lang w:bidi="en-US"/>
        </w:rPr>
        <w:t xml:space="preserve"> : </w:t>
      </w:r>
      <w:proofErr w:type="spellStart"/>
      <w:r w:rsidR="003071C6" w:rsidRPr="003071C6">
        <w:rPr>
          <w:b/>
          <w:bCs/>
          <w:spacing w:val="-3"/>
          <w:sz w:val="36"/>
          <w:szCs w:val="36"/>
          <w:lang w:bidi="en-US"/>
        </w:rPr>
        <w:t>Ethylenediaminetetraacetic</w:t>
      </w:r>
      <w:proofErr w:type="spellEnd"/>
      <w:r w:rsidR="003071C6" w:rsidRPr="003071C6">
        <w:rPr>
          <w:b/>
          <w:bCs/>
          <w:spacing w:val="-3"/>
          <w:sz w:val="36"/>
          <w:szCs w:val="36"/>
          <w:lang w:bidi="en-US"/>
        </w:rPr>
        <w:t xml:space="preserve"> acid</w:t>
      </w:r>
    </w:p>
    <w:p w:rsidR="00F52873" w:rsidRDefault="00F52873" w:rsidP="00423AC6">
      <w:pPr>
        <w:rPr>
          <w:rFonts w:ascii="Arial"/>
          <w:sz w:val="2"/>
          <w:lang w:bidi="en-US"/>
        </w:rPr>
      </w:pPr>
      <w:r w:rsidRPr="003071C6">
        <w:rPr>
          <w:rFonts w:ascii="Arial"/>
          <w:b/>
          <w:bCs/>
          <w:sz w:val="2"/>
          <w:lang w:bidi="en-US"/>
        </w:rPr>
        <w:br w:type="page"/>
      </w:r>
      <w:r w:rsidR="001517AE">
        <w:rPr>
          <w:rFonts w:ascii="Arial"/>
          <w:noProof/>
          <w:sz w:val="2"/>
          <w:lang w:bidi="en-US"/>
        </w:rPr>
      </w:r>
      <w:r w:rsidR="001517AE">
        <w:rPr>
          <w:rFonts w:ascii="Arial"/>
          <w:noProof/>
          <w:sz w:val="2"/>
          <w:lang w:bidi="en-US"/>
        </w:rPr>
        <w:pict>
          <v:group id=" 39" o:spid="_x0000_s1073" style="width:454.95pt;height:.5pt;mso-position-horizontal-relative:char;mso-position-vertical-relative:line" coordsize="9099,10">
            <v:line id=" 40" o:spid="_x0000_s1027" style="position:absolute;visibility:visible" from="0,5" to="9099,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" strokecolor="#231f20" strokeweight=".5pt">
              <o:lock v:ext="edit" shapetype="f"/>
            </v:line>
            <w10:wrap type="none"/>
            <w10:anchorlock/>
          </v:group>
        </w:pict>
      </w:r>
    </w:p>
    <w:p w:rsidR="00F52873" w:rsidRDefault="00F52873" w:rsidP="00423AC6">
      <w:pPr>
        <w:pStyle w:val="a3"/>
        <w:spacing w:line="252" w:lineRule="exact"/>
        <w:ind w:left="1562"/>
      </w:pPr>
    </w:p>
    <w:p w:rsidR="00F52873" w:rsidRDefault="00F52873" w:rsidP="00423AC6">
      <w:pPr>
        <w:pStyle w:val="a3"/>
        <w:spacing w:before="2"/>
      </w:pPr>
    </w:p>
    <w:p w:rsidR="00F52873" w:rsidRDefault="00F52873" w:rsidP="00423AC6">
      <w:pPr>
        <w:spacing w:before="86" w:line="273" w:lineRule="auto"/>
        <w:ind w:left="146" w:right="759"/>
        <w:rPr>
          <w:b/>
          <w:sz w:val="24"/>
          <w:szCs w:val="24"/>
          <w:lang w:bidi="en-US"/>
        </w:rPr>
      </w:pPr>
      <w:r w:rsidRPr="00617AA6">
        <w:rPr>
          <w:b/>
          <w:i/>
          <w:iCs/>
          <w:sz w:val="32"/>
          <w:szCs w:val="32"/>
          <w:u w:val="single"/>
          <w:lang w:bidi="en-US"/>
        </w:rPr>
        <w:t>Abstract</w:t>
      </w:r>
      <w:r w:rsidRPr="0074209D">
        <w:rPr>
          <w:b/>
          <w:sz w:val="24"/>
          <w:szCs w:val="24"/>
          <w:lang w:bidi="en-US"/>
        </w:rPr>
        <w:t>.</w:t>
      </w:r>
    </w:p>
    <w:p w:rsidR="00F52873" w:rsidRDefault="00F52873" w:rsidP="00423AC6">
      <w:pPr>
        <w:spacing w:before="86" w:line="273" w:lineRule="auto"/>
        <w:ind w:left="146" w:right="759"/>
        <w:rPr>
          <w:b/>
          <w:sz w:val="24"/>
          <w:szCs w:val="24"/>
          <w:lang w:bidi="en-US"/>
        </w:rPr>
      </w:pPr>
    </w:p>
    <w:p w:rsidR="00F52873" w:rsidRPr="005055B2" w:rsidRDefault="00F52873" w:rsidP="00423AC6">
      <w:pPr>
        <w:spacing w:before="86" w:line="273" w:lineRule="auto"/>
        <w:ind w:left="146" w:right="759"/>
        <w:rPr>
          <w:b/>
          <w:sz w:val="36"/>
          <w:szCs w:val="36"/>
          <w:lang w:bidi="en-US"/>
        </w:rPr>
      </w:pPr>
      <w:r w:rsidRPr="0074209D">
        <w:rPr>
          <w:b/>
          <w:sz w:val="24"/>
          <w:szCs w:val="24"/>
          <w:lang w:bidi="en-US"/>
        </w:rPr>
        <w:t xml:space="preserve"> </w:t>
      </w:r>
      <w:r w:rsidRPr="005055B2">
        <w:rPr>
          <w:sz w:val="36"/>
          <w:szCs w:val="36"/>
          <w:lang w:bidi="en-US"/>
        </w:rPr>
        <w:t xml:space="preserve">Anemia is an abnormal hemoglobin concentration in </w:t>
      </w:r>
      <w:r w:rsidRPr="005055B2">
        <w:rPr>
          <w:spacing w:val="-3"/>
          <w:sz w:val="36"/>
          <w:szCs w:val="36"/>
          <w:lang w:bidi="en-US"/>
        </w:rPr>
        <w:t xml:space="preserve">blood </w:t>
      </w:r>
      <w:r w:rsidRPr="005055B2">
        <w:rPr>
          <w:sz w:val="36"/>
          <w:szCs w:val="36"/>
          <w:lang w:bidi="en-US"/>
        </w:rPr>
        <w:t xml:space="preserve">that impacts almost 40% school-age children in developing countries. Intestinal parasitic infection, along </w:t>
      </w:r>
      <w:r w:rsidRPr="005055B2">
        <w:rPr>
          <w:spacing w:val="-3"/>
          <w:sz w:val="36"/>
          <w:szCs w:val="36"/>
          <w:lang w:bidi="en-US"/>
        </w:rPr>
        <w:t xml:space="preserve">with </w:t>
      </w:r>
      <w:r w:rsidRPr="005055B2">
        <w:rPr>
          <w:sz w:val="36"/>
          <w:szCs w:val="36"/>
          <w:lang w:bidi="en-US"/>
        </w:rPr>
        <w:t xml:space="preserve">malnutrition are contributed to influence absorption, transportation, and metabolism </w:t>
      </w:r>
      <w:r w:rsidRPr="005055B2">
        <w:rPr>
          <w:spacing w:val="-3"/>
          <w:sz w:val="36"/>
          <w:szCs w:val="36"/>
          <w:lang w:bidi="en-US"/>
        </w:rPr>
        <w:t xml:space="preserve">of </w:t>
      </w:r>
      <w:r w:rsidRPr="005055B2">
        <w:rPr>
          <w:sz w:val="36"/>
          <w:szCs w:val="36"/>
          <w:lang w:bidi="en-US"/>
        </w:rPr>
        <w:t xml:space="preserve">iron which is the most common etiology of anemia in school-age children. The purpose of this study was to determine whether there is a correlation </w:t>
      </w:r>
      <w:r w:rsidRPr="005055B2">
        <w:rPr>
          <w:spacing w:val="-3"/>
          <w:sz w:val="36"/>
          <w:szCs w:val="36"/>
          <w:lang w:bidi="en-US"/>
        </w:rPr>
        <w:t xml:space="preserve">between </w:t>
      </w:r>
      <w:r w:rsidRPr="005055B2">
        <w:rPr>
          <w:sz w:val="36"/>
          <w:szCs w:val="36"/>
          <w:lang w:bidi="en-US"/>
        </w:rPr>
        <w:t xml:space="preserve">iron deficiency anemia (IDA) and parasitic intestinal infection generally and protozoa </w:t>
      </w:r>
      <w:r w:rsidRPr="005055B2">
        <w:rPr>
          <w:spacing w:val="-3"/>
          <w:sz w:val="36"/>
          <w:szCs w:val="36"/>
          <w:lang w:bidi="en-US"/>
        </w:rPr>
        <w:t xml:space="preserve">infection </w:t>
      </w:r>
      <w:r w:rsidRPr="005055B2">
        <w:rPr>
          <w:sz w:val="36"/>
          <w:szCs w:val="36"/>
          <w:lang w:bidi="en-US"/>
        </w:rPr>
        <w:t xml:space="preserve">particularly among school- age children in </w:t>
      </w:r>
      <w:proofErr w:type="spellStart"/>
      <w:r w:rsidRPr="005055B2">
        <w:rPr>
          <w:bCs/>
          <w:sz w:val="36"/>
          <w:szCs w:val="36"/>
          <w:lang w:bidi="en-US"/>
        </w:rPr>
        <w:t>Thi-Qar</w:t>
      </w:r>
      <w:proofErr w:type="spellEnd"/>
      <w:r w:rsidRPr="005055B2">
        <w:rPr>
          <w:b/>
          <w:sz w:val="36"/>
          <w:szCs w:val="36"/>
          <w:lang w:bidi="en-US"/>
        </w:rPr>
        <w:t xml:space="preserve"> .</w:t>
      </w:r>
    </w:p>
    <w:p w:rsidR="00F52873" w:rsidRDefault="00F52873" w:rsidP="00F52873">
      <w:pPr>
        <w:ind w:left="146" w:right="115"/>
        <w:rPr>
          <w:sz w:val="36"/>
          <w:szCs w:val="36"/>
          <w:lang w:bidi="en-US"/>
        </w:rPr>
      </w:pPr>
      <w:r w:rsidRPr="005055B2">
        <w:rPr>
          <w:sz w:val="36"/>
          <w:szCs w:val="36"/>
          <w:lang w:bidi="en-US"/>
        </w:rPr>
        <w:t xml:space="preserve">  This was a cross-sectional study conducted from </w:t>
      </w:r>
      <w:r w:rsidRPr="00757643">
        <w:rPr>
          <w:sz w:val="36"/>
          <w:szCs w:val="36"/>
          <w:lang w:bidi="en-US"/>
        </w:rPr>
        <w:t>September in 2018 until February in 2019</w:t>
      </w:r>
      <w:r w:rsidRPr="00877469">
        <w:rPr>
          <w:sz w:val="24"/>
          <w:szCs w:val="24"/>
          <w:lang w:bidi="en-US"/>
        </w:rPr>
        <w:t xml:space="preserve"> </w:t>
      </w:r>
      <w:r w:rsidRPr="005055B2">
        <w:rPr>
          <w:sz w:val="36"/>
          <w:szCs w:val="36"/>
          <w:lang w:bidi="en-US"/>
        </w:rPr>
        <w:t xml:space="preserve"> in </w:t>
      </w:r>
      <w:proofErr w:type="spellStart"/>
      <w:r>
        <w:rPr>
          <w:sz w:val="36"/>
          <w:szCs w:val="36"/>
          <w:lang w:bidi="en-US"/>
        </w:rPr>
        <w:t>Bint</w:t>
      </w:r>
      <w:proofErr w:type="spellEnd"/>
      <w:r>
        <w:rPr>
          <w:sz w:val="36"/>
          <w:szCs w:val="36"/>
          <w:lang w:bidi="en-US"/>
        </w:rPr>
        <w:t xml:space="preserve"> – </w:t>
      </w:r>
      <w:proofErr w:type="spellStart"/>
      <w:r>
        <w:rPr>
          <w:sz w:val="36"/>
          <w:szCs w:val="36"/>
          <w:lang w:bidi="en-US"/>
        </w:rPr>
        <w:t>Alhuda</w:t>
      </w:r>
      <w:proofErr w:type="spellEnd"/>
      <w:r>
        <w:rPr>
          <w:sz w:val="36"/>
          <w:szCs w:val="36"/>
          <w:lang w:bidi="en-US"/>
        </w:rPr>
        <w:t xml:space="preserve"> </w:t>
      </w:r>
      <w:proofErr w:type="spellStart"/>
      <w:r>
        <w:rPr>
          <w:sz w:val="36"/>
          <w:szCs w:val="36"/>
          <w:lang w:bidi="en-US"/>
        </w:rPr>
        <w:t>hospitalin</w:t>
      </w:r>
      <w:proofErr w:type="spellEnd"/>
      <w:r w:rsidRPr="005055B2">
        <w:rPr>
          <w:sz w:val="36"/>
          <w:szCs w:val="36"/>
          <w:lang w:bidi="en-US"/>
        </w:rPr>
        <w:t xml:space="preserve"> </w:t>
      </w:r>
      <w:proofErr w:type="spellStart"/>
      <w:r w:rsidRPr="005055B2">
        <w:rPr>
          <w:bCs/>
          <w:sz w:val="36"/>
          <w:szCs w:val="36"/>
          <w:lang w:bidi="en-US"/>
        </w:rPr>
        <w:t>Thi-Qar</w:t>
      </w:r>
      <w:proofErr w:type="spellEnd"/>
      <w:r w:rsidRPr="005055B2">
        <w:rPr>
          <w:spacing w:val="-3"/>
          <w:sz w:val="36"/>
          <w:szCs w:val="36"/>
          <w:lang w:bidi="en-US"/>
        </w:rPr>
        <w:t xml:space="preserve"> </w:t>
      </w:r>
      <w:r w:rsidRPr="005055B2">
        <w:rPr>
          <w:sz w:val="36"/>
          <w:szCs w:val="36"/>
          <w:lang w:bidi="en-US"/>
        </w:rPr>
        <w:t xml:space="preserve">. Consecutive sampling was used with total 132 samples obtained.  This study showed the prevalence </w:t>
      </w:r>
      <w:r w:rsidRPr="005055B2">
        <w:rPr>
          <w:spacing w:val="-3"/>
          <w:sz w:val="36"/>
          <w:szCs w:val="36"/>
          <w:lang w:bidi="en-US"/>
        </w:rPr>
        <w:t xml:space="preserve">of </w:t>
      </w:r>
      <w:r w:rsidRPr="005055B2">
        <w:rPr>
          <w:sz w:val="36"/>
          <w:szCs w:val="36"/>
          <w:lang w:bidi="en-US"/>
        </w:rPr>
        <w:t xml:space="preserve">IDA was 7.6%, and proportion </w:t>
      </w:r>
      <w:r w:rsidRPr="005055B2">
        <w:rPr>
          <w:spacing w:val="-3"/>
          <w:sz w:val="36"/>
          <w:szCs w:val="36"/>
          <w:lang w:bidi="en-US"/>
        </w:rPr>
        <w:t xml:space="preserve">of </w:t>
      </w:r>
      <w:r w:rsidRPr="005055B2">
        <w:rPr>
          <w:sz w:val="36"/>
          <w:szCs w:val="36"/>
          <w:lang w:bidi="en-US"/>
        </w:rPr>
        <w:t xml:space="preserve">parasitic intestinal infection was 26.5% </w:t>
      </w:r>
      <w:r w:rsidRPr="005055B2">
        <w:rPr>
          <w:spacing w:val="-3"/>
          <w:sz w:val="36"/>
          <w:szCs w:val="36"/>
          <w:lang w:bidi="en-US"/>
        </w:rPr>
        <w:t xml:space="preserve">with </w:t>
      </w:r>
      <w:r w:rsidRPr="005055B2">
        <w:rPr>
          <w:sz w:val="36"/>
          <w:szCs w:val="36"/>
          <w:lang w:bidi="en-US"/>
        </w:rPr>
        <w:t xml:space="preserve">19.8% protozoa infection. The correlation </w:t>
      </w:r>
      <w:r w:rsidRPr="005055B2">
        <w:rPr>
          <w:spacing w:val="-3"/>
          <w:sz w:val="36"/>
          <w:szCs w:val="36"/>
          <w:lang w:bidi="en-US"/>
        </w:rPr>
        <w:t xml:space="preserve">between  </w:t>
      </w:r>
      <w:r w:rsidRPr="005055B2">
        <w:rPr>
          <w:sz w:val="36"/>
          <w:szCs w:val="36"/>
          <w:lang w:bidi="en-US"/>
        </w:rPr>
        <w:t xml:space="preserve">IDA and intestinal parasitic infection was not significant in Chi-Square Test (p-value: 0.089), neither was </w:t>
      </w:r>
      <w:r w:rsidRPr="005055B2">
        <w:rPr>
          <w:spacing w:val="-3"/>
          <w:sz w:val="36"/>
          <w:szCs w:val="36"/>
          <w:lang w:bidi="en-US"/>
        </w:rPr>
        <w:t xml:space="preserve">between </w:t>
      </w:r>
      <w:r w:rsidRPr="005055B2">
        <w:rPr>
          <w:sz w:val="36"/>
          <w:szCs w:val="36"/>
          <w:lang w:bidi="en-US"/>
        </w:rPr>
        <w:t xml:space="preserve">IDA and protozoa infection (p-value: 0.287). There was a correlation between MCV, </w:t>
      </w:r>
      <w:r w:rsidRPr="005055B2">
        <w:rPr>
          <w:spacing w:val="-3"/>
          <w:sz w:val="36"/>
          <w:szCs w:val="36"/>
          <w:lang w:bidi="en-US"/>
        </w:rPr>
        <w:t xml:space="preserve">MCH, </w:t>
      </w:r>
      <w:r w:rsidRPr="005055B2">
        <w:rPr>
          <w:sz w:val="36"/>
          <w:szCs w:val="36"/>
          <w:lang w:bidi="en-US"/>
        </w:rPr>
        <w:t xml:space="preserve">and anemia </w:t>
      </w:r>
      <w:r w:rsidRPr="005055B2">
        <w:rPr>
          <w:spacing w:val="-3"/>
          <w:sz w:val="36"/>
          <w:szCs w:val="36"/>
          <w:lang w:bidi="en-US"/>
        </w:rPr>
        <w:t xml:space="preserve">with </w:t>
      </w:r>
      <w:r w:rsidRPr="005055B2">
        <w:rPr>
          <w:sz w:val="36"/>
          <w:szCs w:val="36"/>
          <w:lang w:bidi="en-US"/>
        </w:rPr>
        <w:t xml:space="preserve">p-value&lt;0.05. However, there was no correlation among other IDA variables such as Serum Iron, TIBC, </w:t>
      </w:r>
      <w:proofErr w:type="spellStart"/>
      <w:r w:rsidRPr="005055B2">
        <w:rPr>
          <w:sz w:val="36"/>
          <w:szCs w:val="36"/>
          <w:lang w:bidi="en-US"/>
        </w:rPr>
        <w:t>ferritin</w:t>
      </w:r>
      <w:proofErr w:type="spellEnd"/>
      <w:r w:rsidRPr="005055B2">
        <w:rPr>
          <w:sz w:val="36"/>
          <w:szCs w:val="36"/>
          <w:lang w:bidi="en-US"/>
        </w:rPr>
        <w:t>, related to age, anemia, parasitic infection, and protozoa infection</w:t>
      </w:r>
      <w:r w:rsidRPr="005055B2">
        <w:rPr>
          <w:spacing w:val="7"/>
          <w:sz w:val="36"/>
          <w:szCs w:val="36"/>
          <w:lang w:bidi="en-US"/>
        </w:rPr>
        <w:t xml:space="preserve"> </w:t>
      </w:r>
      <w:r w:rsidRPr="005055B2">
        <w:rPr>
          <w:sz w:val="36"/>
          <w:szCs w:val="36"/>
          <w:lang w:bidi="en-US"/>
        </w:rPr>
        <w:t>(p-value&gt;0.05).</w:t>
      </w:r>
    </w:p>
    <w:p w:rsidR="00F52873" w:rsidRPr="00F52873" w:rsidRDefault="00F52873" w:rsidP="00F52873">
      <w:pPr>
        <w:ind w:left="146" w:right="115"/>
        <w:rPr>
          <w:sz w:val="36"/>
          <w:szCs w:val="36"/>
          <w:lang w:bidi="en-US"/>
        </w:rPr>
      </w:pPr>
    </w:p>
    <w:p w:rsidR="00F52873" w:rsidRPr="003071C6" w:rsidRDefault="00F52873" w:rsidP="00423AC6">
      <w:pPr>
        <w:pStyle w:val="a3"/>
        <w:spacing w:before="7"/>
        <w:jc w:val="center"/>
        <w:rPr>
          <w:b/>
          <w:bCs/>
          <w:i/>
          <w:iCs/>
          <w:sz w:val="36"/>
          <w:szCs w:val="36"/>
          <w:u w:val="single"/>
        </w:rPr>
      </w:pPr>
      <w:r w:rsidRPr="003071C6">
        <w:rPr>
          <w:b/>
          <w:bCs/>
          <w:i/>
          <w:iCs/>
          <w:sz w:val="36"/>
          <w:szCs w:val="36"/>
          <w:u w:val="single"/>
        </w:rPr>
        <w:lastRenderedPageBreak/>
        <w:t>Chapter one</w:t>
      </w:r>
    </w:p>
    <w:p w:rsidR="00F52873" w:rsidRDefault="00F52873" w:rsidP="00423AC6">
      <w:pPr>
        <w:pStyle w:val="a3"/>
        <w:spacing w:before="7"/>
        <w:rPr>
          <w:sz w:val="27"/>
        </w:rPr>
      </w:pPr>
    </w:p>
    <w:p w:rsidR="00F52873" w:rsidRPr="00C164E4" w:rsidRDefault="00F52873" w:rsidP="00423AC6">
      <w:pPr>
        <w:pStyle w:val="2"/>
        <w:tabs>
          <w:tab w:val="left" w:pos="430"/>
        </w:tabs>
        <w:spacing w:line="251" w:lineRule="exact"/>
        <w:rPr>
          <w:sz w:val="32"/>
          <w:szCs w:val="32"/>
          <w:lang w:bidi="en-US"/>
        </w:rPr>
      </w:pPr>
      <w:r w:rsidRPr="00C164E4">
        <w:rPr>
          <w:sz w:val="32"/>
          <w:szCs w:val="32"/>
          <w:lang w:bidi="en-US"/>
        </w:rPr>
        <w:t>Introduction</w:t>
      </w:r>
      <w:r>
        <w:rPr>
          <w:sz w:val="32"/>
          <w:szCs w:val="32"/>
          <w:lang w:bidi="en-US"/>
        </w:rPr>
        <w:t>:</w:t>
      </w:r>
    </w:p>
    <w:p w:rsidR="00F52873" w:rsidRDefault="00F52873" w:rsidP="00423AC6">
      <w:pPr>
        <w:pStyle w:val="a3"/>
        <w:ind w:right="117"/>
        <w:jc w:val="both"/>
        <w:rPr>
          <w:i/>
        </w:rPr>
      </w:pPr>
    </w:p>
    <w:p w:rsidR="00F52873" w:rsidRPr="00B44064" w:rsidRDefault="00F52873" w:rsidP="00423AC6">
      <w:pPr>
        <w:pStyle w:val="a3"/>
        <w:ind w:left="146" w:right="119"/>
        <w:jc w:val="both"/>
        <w:rPr>
          <w:sz w:val="36"/>
          <w:szCs w:val="36"/>
        </w:rPr>
      </w:pPr>
      <w:r w:rsidRPr="003573C7">
        <w:rPr>
          <w:sz w:val="36"/>
          <w:szCs w:val="36"/>
        </w:rPr>
        <w:t>Anemia is a silent disease that impacts almost 40% school-age children in developing countries.[1] Anemia is abnormal hemoglobin concentration in blood resulted from many factors, which is the most common cause is iron deficiency.[2] Factors contributing to this condition are increasing energy expenditure, irregularly eating habit, lacking maternal attention, and infection in particularly parasitic infections that common in school-age children.[3]</w:t>
      </w:r>
      <w:r>
        <w:rPr>
          <w:sz w:val="36"/>
          <w:szCs w:val="36"/>
        </w:rPr>
        <w:t xml:space="preserve"> </w:t>
      </w:r>
      <w:r w:rsidRPr="003573C7">
        <w:rPr>
          <w:sz w:val="36"/>
          <w:szCs w:val="36"/>
        </w:rPr>
        <w:t xml:space="preserve">Intestinal parasitic infections are one of 17th neglected tropical disease listed by WHO and being the 4th top leading cause of communicable disease with a high percentage of disability.[4] The most prevalent parasites are </w:t>
      </w:r>
      <w:proofErr w:type="spellStart"/>
      <w:r w:rsidRPr="003573C7">
        <w:rPr>
          <w:sz w:val="36"/>
          <w:szCs w:val="36"/>
        </w:rPr>
        <w:t>helminths</w:t>
      </w:r>
      <w:proofErr w:type="spellEnd"/>
      <w:r w:rsidRPr="003573C7">
        <w:rPr>
          <w:sz w:val="36"/>
          <w:szCs w:val="36"/>
        </w:rPr>
        <w:t xml:space="preserve"> such as </w:t>
      </w:r>
      <w:proofErr w:type="spellStart"/>
      <w:r w:rsidRPr="003573C7">
        <w:rPr>
          <w:i/>
          <w:sz w:val="36"/>
          <w:szCs w:val="36"/>
        </w:rPr>
        <w:t>Ascaris</w:t>
      </w:r>
      <w:proofErr w:type="spellEnd"/>
      <w:r w:rsidRPr="003573C7">
        <w:rPr>
          <w:i/>
          <w:sz w:val="36"/>
          <w:szCs w:val="36"/>
        </w:rPr>
        <w:t xml:space="preserve"> </w:t>
      </w:r>
      <w:proofErr w:type="spellStart"/>
      <w:r w:rsidRPr="003573C7">
        <w:rPr>
          <w:i/>
          <w:sz w:val="36"/>
          <w:szCs w:val="36"/>
        </w:rPr>
        <w:t>lumbricoides</w:t>
      </w:r>
      <w:proofErr w:type="spellEnd"/>
      <w:r w:rsidRPr="003573C7">
        <w:rPr>
          <w:i/>
          <w:sz w:val="36"/>
          <w:szCs w:val="36"/>
        </w:rPr>
        <w:t xml:space="preserve">, Hookworm, </w:t>
      </w:r>
      <w:proofErr w:type="spellStart"/>
      <w:r w:rsidRPr="003573C7">
        <w:rPr>
          <w:i/>
          <w:sz w:val="36"/>
          <w:szCs w:val="36"/>
        </w:rPr>
        <w:t>Trichiuris</w:t>
      </w:r>
      <w:proofErr w:type="spellEnd"/>
      <w:r w:rsidRPr="003573C7">
        <w:rPr>
          <w:i/>
          <w:sz w:val="36"/>
          <w:szCs w:val="36"/>
        </w:rPr>
        <w:t xml:space="preserve"> </w:t>
      </w:r>
      <w:proofErr w:type="spellStart"/>
      <w:r w:rsidRPr="003573C7">
        <w:rPr>
          <w:i/>
          <w:sz w:val="36"/>
          <w:szCs w:val="36"/>
        </w:rPr>
        <w:t>trichiura</w:t>
      </w:r>
      <w:proofErr w:type="spellEnd"/>
      <w:r w:rsidRPr="003573C7">
        <w:rPr>
          <w:i/>
          <w:sz w:val="36"/>
          <w:szCs w:val="36"/>
        </w:rPr>
        <w:t>,</w:t>
      </w:r>
      <w:r>
        <w:rPr>
          <w:i/>
          <w:sz w:val="36"/>
          <w:szCs w:val="36"/>
        </w:rPr>
        <w:t xml:space="preserve"> </w:t>
      </w:r>
      <w:proofErr w:type="spellStart"/>
      <w:r w:rsidRPr="003573C7">
        <w:rPr>
          <w:i/>
          <w:sz w:val="36"/>
          <w:szCs w:val="36"/>
        </w:rPr>
        <w:t>Strongyloides</w:t>
      </w:r>
      <w:proofErr w:type="spellEnd"/>
      <w:r w:rsidRPr="003573C7">
        <w:rPr>
          <w:i/>
          <w:sz w:val="36"/>
          <w:szCs w:val="36"/>
        </w:rPr>
        <w:t xml:space="preserve"> </w:t>
      </w:r>
      <w:proofErr w:type="spellStart"/>
      <w:r w:rsidRPr="003573C7">
        <w:rPr>
          <w:i/>
          <w:sz w:val="36"/>
          <w:szCs w:val="36"/>
        </w:rPr>
        <w:t>stercoralis</w:t>
      </w:r>
      <w:proofErr w:type="spellEnd"/>
      <w:r w:rsidRPr="003573C7">
        <w:rPr>
          <w:i/>
          <w:sz w:val="36"/>
          <w:szCs w:val="36"/>
        </w:rPr>
        <w:t xml:space="preserve"> </w:t>
      </w:r>
      <w:r w:rsidRPr="003573C7">
        <w:rPr>
          <w:sz w:val="36"/>
          <w:szCs w:val="36"/>
        </w:rPr>
        <w:t xml:space="preserve">and protozoa such as </w:t>
      </w:r>
      <w:proofErr w:type="spellStart"/>
      <w:r w:rsidRPr="003573C7">
        <w:rPr>
          <w:i/>
          <w:sz w:val="36"/>
          <w:szCs w:val="36"/>
        </w:rPr>
        <w:t>Giardia</w:t>
      </w:r>
      <w:proofErr w:type="spellEnd"/>
      <w:r w:rsidRPr="003573C7">
        <w:rPr>
          <w:i/>
          <w:sz w:val="36"/>
          <w:szCs w:val="36"/>
        </w:rPr>
        <w:t xml:space="preserve"> </w:t>
      </w:r>
      <w:proofErr w:type="spellStart"/>
      <w:r w:rsidRPr="003573C7">
        <w:rPr>
          <w:i/>
          <w:sz w:val="36"/>
          <w:szCs w:val="36"/>
        </w:rPr>
        <w:t>lamblia</w:t>
      </w:r>
      <w:proofErr w:type="spellEnd"/>
      <w:r w:rsidRPr="003573C7">
        <w:rPr>
          <w:i/>
          <w:sz w:val="36"/>
          <w:szCs w:val="36"/>
        </w:rPr>
        <w:t xml:space="preserve">, </w:t>
      </w:r>
      <w:proofErr w:type="spellStart"/>
      <w:r w:rsidRPr="003573C7">
        <w:rPr>
          <w:i/>
          <w:sz w:val="36"/>
          <w:szCs w:val="36"/>
        </w:rPr>
        <w:t>Entamoeba</w:t>
      </w:r>
      <w:proofErr w:type="spellEnd"/>
      <w:r w:rsidRPr="003573C7">
        <w:rPr>
          <w:i/>
          <w:sz w:val="36"/>
          <w:szCs w:val="36"/>
        </w:rPr>
        <w:t xml:space="preserve"> coli, </w:t>
      </w:r>
      <w:proofErr w:type="spellStart"/>
      <w:r w:rsidRPr="003573C7">
        <w:rPr>
          <w:i/>
          <w:sz w:val="36"/>
          <w:szCs w:val="36"/>
        </w:rPr>
        <w:t>Entamoeba</w:t>
      </w:r>
      <w:proofErr w:type="spellEnd"/>
      <w:r w:rsidRPr="003573C7">
        <w:rPr>
          <w:i/>
          <w:sz w:val="36"/>
          <w:szCs w:val="36"/>
        </w:rPr>
        <w:t xml:space="preserve"> </w:t>
      </w:r>
      <w:proofErr w:type="spellStart"/>
      <w:r w:rsidRPr="003573C7">
        <w:rPr>
          <w:i/>
          <w:sz w:val="36"/>
          <w:szCs w:val="36"/>
        </w:rPr>
        <w:t>histolytica</w:t>
      </w:r>
      <w:proofErr w:type="spellEnd"/>
      <w:r w:rsidRPr="003573C7">
        <w:rPr>
          <w:i/>
          <w:sz w:val="36"/>
          <w:szCs w:val="36"/>
        </w:rPr>
        <w:t xml:space="preserve">, </w:t>
      </w:r>
      <w:proofErr w:type="spellStart"/>
      <w:r w:rsidRPr="003573C7">
        <w:rPr>
          <w:i/>
          <w:sz w:val="36"/>
          <w:szCs w:val="36"/>
        </w:rPr>
        <w:t>Iodamoeba</w:t>
      </w:r>
      <w:proofErr w:type="spellEnd"/>
      <w:r w:rsidRPr="003573C7">
        <w:rPr>
          <w:i/>
          <w:sz w:val="36"/>
          <w:szCs w:val="36"/>
        </w:rPr>
        <w:t xml:space="preserve"> </w:t>
      </w:r>
      <w:proofErr w:type="spellStart"/>
      <w:r w:rsidRPr="003573C7">
        <w:rPr>
          <w:i/>
          <w:sz w:val="36"/>
          <w:szCs w:val="36"/>
        </w:rPr>
        <w:t>butschlii</w:t>
      </w:r>
      <w:proofErr w:type="spellEnd"/>
      <w:r w:rsidRPr="003573C7">
        <w:rPr>
          <w:i/>
          <w:sz w:val="36"/>
          <w:szCs w:val="36"/>
        </w:rPr>
        <w:t>.</w:t>
      </w:r>
      <w:r w:rsidRPr="003573C7">
        <w:rPr>
          <w:sz w:val="36"/>
          <w:szCs w:val="36"/>
        </w:rPr>
        <w:t xml:space="preserve">[2,5] The </w:t>
      </w:r>
      <w:proofErr w:type="spellStart"/>
      <w:r w:rsidRPr="003573C7">
        <w:rPr>
          <w:sz w:val="36"/>
          <w:szCs w:val="36"/>
        </w:rPr>
        <w:t>helminthic</w:t>
      </w:r>
      <w:proofErr w:type="spellEnd"/>
      <w:r w:rsidRPr="003573C7">
        <w:rPr>
          <w:sz w:val="36"/>
          <w:szCs w:val="36"/>
        </w:rPr>
        <w:t xml:space="preserve"> infection causes anemia deficiency by reducing iron uptake from the intestine, directly sucking blood, and interfering directly and indirectly in iron metabolism.[5] Protozoa impact anemia by destructing the intestine mucosal structure that influences in micronutrients absorption, such as </w:t>
      </w:r>
      <w:r w:rsidRPr="003573C7">
        <w:rPr>
          <w:spacing w:val="-3"/>
          <w:sz w:val="36"/>
          <w:szCs w:val="36"/>
        </w:rPr>
        <w:t xml:space="preserve">iron. </w:t>
      </w:r>
      <w:r w:rsidRPr="003573C7">
        <w:rPr>
          <w:sz w:val="36"/>
          <w:szCs w:val="36"/>
        </w:rPr>
        <w:t xml:space="preserve">All these mechanisms also affect hosts’ nutritional status and then alter </w:t>
      </w:r>
      <w:r w:rsidRPr="003573C7">
        <w:rPr>
          <w:spacing w:val="-3"/>
          <w:sz w:val="36"/>
          <w:szCs w:val="36"/>
        </w:rPr>
        <w:t xml:space="preserve">their </w:t>
      </w:r>
      <w:r w:rsidRPr="003573C7">
        <w:rPr>
          <w:sz w:val="36"/>
          <w:szCs w:val="36"/>
        </w:rPr>
        <w:t xml:space="preserve">immune system.[2] This condition becomes a vicious circle that impacts the  quality </w:t>
      </w:r>
      <w:r w:rsidRPr="003573C7">
        <w:rPr>
          <w:spacing w:val="-3"/>
          <w:sz w:val="36"/>
          <w:szCs w:val="36"/>
        </w:rPr>
        <w:t xml:space="preserve">of </w:t>
      </w:r>
      <w:r w:rsidRPr="003573C7">
        <w:rPr>
          <w:sz w:val="36"/>
          <w:szCs w:val="36"/>
        </w:rPr>
        <w:t>life, particularly in school-age children who still being in the golden age for developing body</w:t>
      </w:r>
      <w:r w:rsidRPr="003573C7">
        <w:rPr>
          <w:spacing w:val="-3"/>
          <w:sz w:val="36"/>
          <w:szCs w:val="36"/>
        </w:rPr>
        <w:t xml:space="preserve"> </w:t>
      </w:r>
      <w:r w:rsidRPr="003573C7">
        <w:rPr>
          <w:sz w:val="36"/>
          <w:szCs w:val="36"/>
        </w:rPr>
        <w:t>structure.[6]</w:t>
      </w:r>
      <w:r>
        <w:rPr>
          <w:i/>
          <w:sz w:val="36"/>
          <w:szCs w:val="36"/>
        </w:rPr>
        <w:t xml:space="preserve"> </w:t>
      </w:r>
      <w:r w:rsidRPr="003573C7">
        <w:rPr>
          <w:sz w:val="36"/>
          <w:szCs w:val="36"/>
        </w:rPr>
        <w:t xml:space="preserve">Based on the studies above, the authors interest in examining the correlation between iron deficiency anemia (IDA) and parasitic intestinal infection among school-age children in </w:t>
      </w:r>
      <w:proofErr w:type="spellStart"/>
      <w:r w:rsidRPr="003573C7">
        <w:rPr>
          <w:sz w:val="36"/>
          <w:szCs w:val="36"/>
        </w:rPr>
        <w:t>Thi-Qar</w:t>
      </w:r>
      <w:proofErr w:type="spellEnd"/>
      <w:r w:rsidRPr="003573C7">
        <w:rPr>
          <w:sz w:val="36"/>
          <w:szCs w:val="36"/>
        </w:rPr>
        <w:t xml:space="preserve"> . The aim was to determine whether there is a correlation between iron deficiency anemia and parasitic intestinal </w:t>
      </w:r>
      <w:proofErr w:type="spellStart"/>
      <w:r w:rsidRPr="003573C7">
        <w:rPr>
          <w:sz w:val="36"/>
          <w:szCs w:val="36"/>
        </w:rPr>
        <w:t>inf</w:t>
      </w:r>
      <w:proofErr w:type="spellEnd"/>
      <w:r>
        <w:rPr>
          <w:sz w:val="36"/>
          <w:szCs w:val="36"/>
        </w:rPr>
        <w:t xml:space="preserve"> </w:t>
      </w:r>
      <w:proofErr w:type="spellStart"/>
      <w:r w:rsidRPr="003573C7">
        <w:rPr>
          <w:sz w:val="36"/>
          <w:szCs w:val="36"/>
        </w:rPr>
        <w:t>rticularly</w:t>
      </w:r>
      <w:proofErr w:type="spellEnd"/>
      <w:r w:rsidRPr="003573C7">
        <w:rPr>
          <w:sz w:val="36"/>
          <w:szCs w:val="36"/>
        </w:rPr>
        <w:t xml:space="preserve"> at school age </w:t>
      </w:r>
      <w:r>
        <w:rPr>
          <w:sz w:val="36"/>
          <w:szCs w:val="36"/>
        </w:rPr>
        <w:t>children</w:t>
      </w:r>
      <w:r w:rsidRPr="003573C7">
        <w:rPr>
          <w:sz w:val="36"/>
          <w:szCs w:val="36"/>
        </w:rPr>
        <w:t xml:space="preserve"> in </w:t>
      </w:r>
      <w:proofErr w:type="spellStart"/>
      <w:r w:rsidRPr="003573C7">
        <w:rPr>
          <w:sz w:val="36"/>
          <w:szCs w:val="36"/>
        </w:rPr>
        <w:t>Thi-Qar</w:t>
      </w:r>
      <w:proofErr w:type="spellEnd"/>
      <w:r w:rsidRPr="003573C7">
        <w:rPr>
          <w:sz w:val="36"/>
          <w:szCs w:val="36"/>
        </w:rPr>
        <w:t>.</w:t>
      </w:r>
    </w:p>
    <w:p w:rsidR="00F52873" w:rsidRDefault="00F52873" w:rsidP="00423AC6">
      <w:pPr>
        <w:tabs>
          <w:tab w:val="right" w:pos="4768"/>
        </w:tabs>
        <w:spacing w:before="1"/>
        <w:rPr>
          <w:rFonts w:ascii="Arial"/>
          <w:sz w:val="16"/>
          <w:lang w:bidi="en-US"/>
        </w:rPr>
        <w:sectPr w:rsidR="00F52873" w:rsidSect="005055B2">
          <w:headerReference w:type="default" r:id="rId10"/>
          <w:pgSz w:w="11910" w:h="16840"/>
          <w:pgMar w:top="1440" w:right="1080" w:bottom="1440" w:left="1080" w:header="1140" w:footer="0" w:gutter="0"/>
          <w:cols w:space="720"/>
          <w:docGrid w:linePitch="180"/>
        </w:sectPr>
      </w:pPr>
    </w:p>
    <w:p w:rsidR="00F52873" w:rsidRPr="00E04226" w:rsidRDefault="00F52873" w:rsidP="00423AC6">
      <w:pPr>
        <w:pStyle w:val="a3"/>
        <w:spacing w:line="20" w:lineRule="exact"/>
        <w:rPr>
          <w:rFonts w:ascii="Arial"/>
          <w:sz w:val="2"/>
        </w:rPr>
      </w:pPr>
      <w:r w:rsidRPr="005055B2">
        <w:rPr>
          <w:sz w:val="36"/>
          <w:szCs w:val="36"/>
        </w:rPr>
        <w:lastRenderedPageBreak/>
        <w:t>TIBC</w:t>
      </w:r>
    </w:p>
    <w:p w:rsidR="00F52873" w:rsidRDefault="00F52873" w:rsidP="00423AC6">
      <w:pPr>
        <w:pStyle w:val="2"/>
        <w:tabs>
          <w:tab w:val="left" w:pos="430"/>
        </w:tabs>
        <w:spacing w:before="1" w:line="252" w:lineRule="exact"/>
        <w:rPr>
          <w:lang w:bidi="en-US"/>
        </w:rPr>
      </w:pPr>
    </w:p>
    <w:p w:rsidR="00F52873" w:rsidRDefault="00F52873" w:rsidP="00423AC6">
      <w:pPr>
        <w:pStyle w:val="2"/>
        <w:tabs>
          <w:tab w:val="left" w:pos="430"/>
        </w:tabs>
        <w:spacing w:before="1" w:line="252" w:lineRule="exact"/>
        <w:rPr>
          <w:lang w:bidi="en-US"/>
        </w:rPr>
      </w:pPr>
    </w:p>
    <w:p w:rsidR="00F52873" w:rsidRPr="00884083" w:rsidRDefault="00F52873" w:rsidP="00423AC6">
      <w:pPr>
        <w:pStyle w:val="2"/>
        <w:tabs>
          <w:tab w:val="left" w:pos="430"/>
        </w:tabs>
        <w:spacing w:before="1" w:line="252" w:lineRule="exact"/>
        <w:jc w:val="center"/>
        <w:rPr>
          <w:sz w:val="36"/>
          <w:szCs w:val="36"/>
          <w:u w:val="single"/>
          <w:lang w:bidi="en-US"/>
        </w:rPr>
      </w:pPr>
      <w:r w:rsidRPr="00884083">
        <w:rPr>
          <w:sz w:val="36"/>
          <w:szCs w:val="36"/>
          <w:u w:val="single"/>
          <w:lang w:bidi="en-US"/>
        </w:rPr>
        <w:t>Chapter two</w:t>
      </w:r>
    </w:p>
    <w:p w:rsidR="00F52873" w:rsidRPr="00202113" w:rsidRDefault="00F52873" w:rsidP="00423AC6">
      <w:pPr>
        <w:pStyle w:val="2"/>
        <w:tabs>
          <w:tab w:val="left" w:pos="430"/>
        </w:tabs>
        <w:spacing w:before="1" w:line="252" w:lineRule="exact"/>
        <w:rPr>
          <w:sz w:val="36"/>
          <w:szCs w:val="36"/>
          <w:lang w:bidi="en-US"/>
        </w:rPr>
      </w:pPr>
      <w:r w:rsidRPr="00E9136B">
        <w:rPr>
          <w:sz w:val="36"/>
          <w:szCs w:val="36"/>
          <w:lang w:bidi="en-US"/>
        </w:rPr>
        <w:t>Method</w:t>
      </w:r>
      <w:r>
        <w:rPr>
          <w:sz w:val="36"/>
          <w:szCs w:val="36"/>
          <w:lang w:bidi="en-US"/>
        </w:rPr>
        <w:t>:</w:t>
      </w:r>
    </w:p>
    <w:p w:rsidR="00F52873" w:rsidRDefault="00F52873" w:rsidP="00423AC6">
      <w:pPr>
        <w:pStyle w:val="a3"/>
        <w:ind w:left="146" w:right="121"/>
        <w:jc w:val="both"/>
        <w:rPr>
          <w:sz w:val="36"/>
          <w:szCs w:val="36"/>
        </w:rPr>
      </w:pPr>
    </w:p>
    <w:p w:rsidR="00F52873" w:rsidRDefault="00F52873" w:rsidP="00423AC6">
      <w:pPr>
        <w:pStyle w:val="a3"/>
        <w:ind w:left="146" w:right="121"/>
        <w:jc w:val="both"/>
        <w:rPr>
          <w:sz w:val="36"/>
          <w:szCs w:val="36"/>
        </w:rPr>
      </w:pPr>
    </w:p>
    <w:p w:rsidR="00F52873" w:rsidRPr="00E9136B" w:rsidRDefault="00F52873" w:rsidP="00423AC6">
      <w:pPr>
        <w:pStyle w:val="a3"/>
        <w:ind w:left="146" w:right="121"/>
        <w:jc w:val="both"/>
        <w:rPr>
          <w:sz w:val="36"/>
          <w:szCs w:val="36"/>
        </w:rPr>
      </w:pPr>
      <w:r w:rsidRPr="00E9136B">
        <w:rPr>
          <w:sz w:val="36"/>
          <w:szCs w:val="36"/>
        </w:rPr>
        <w:t xml:space="preserve">This research was an analytical cross-sectional study conducted from September in 2018 until February in 2019  in </w:t>
      </w:r>
      <w:proofErr w:type="spellStart"/>
      <w:r w:rsidR="000701B6">
        <w:rPr>
          <w:sz w:val="36"/>
          <w:szCs w:val="36"/>
        </w:rPr>
        <w:t>Bint</w:t>
      </w:r>
      <w:proofErr w:type="spellEnd"/>
      <w:r w:rsidR="000701B6">
        <w:rPr>
          <w:sz w:val="36"/>
          <w:szCs w:val="36"/>
        </w:rPr>
        <w:t xml:space="preserve">- </w:t>
      </w:r>
      <w:proofErr w:type="spellStart"/>
      <w:r w:rsidR="000701B6">
        <w:rPr>
          <w:sz w:val="36"/>
          <w:szCs w:val="36"/>
        </w:rPr>
        <w:t>Alhuda</w:t>
      </w:r>
      <w:proofErr w:type="spellEnd"/>
      <w:r w:rsidR="000701B6">
        <w:rPr>
          <w:sz w:val="36"/>
          <w:szCs w:val="36"/>
        </w:rPr>
        <w:t xml:space="preserve"> hospital</w:t>
      </w:r>
      <w:r w:rsidRPr="00E9136B">
        <w:rPr>
          <w:sz w:val="36"/>
          <w:szCs w:val="36"/>
        </w:rPr>
        <w:t xml:space="preserve">  in </w:t>
      </w:r>
      <w:proofErr w:type="spellStart"/>
      <w:r w:rsidRPr="00E9136B">
        <w:rPr>
          <w:sz w:val="36"/>
          <w:szCs w:val="36"/>
        </w:rPr>
        <w:t>Thi-Qar</w:t>
      </w:r>
      <w:proofErr w:type="spellEnd"/>
      <w:r w:rsidRPr="00E9136B">
        <w:rPr>
          <w:sz w:val="36"/>
          <w:szCs w:val="36"/>
        </w:rPr>
        <w:t xml:space="preserve"> , The population in this study was primary school students in </w:t>
      </w:r>
      <w:r w:rsidR="00E16429">
        <w:rPr>
          <w:sz w:val="36"/>
          <w:szCs w:val="36"/>
        </w:rPr>
        <w:t xml:space="preserve">this hospital </w:t>
      </w:r>
      <w:r w:rsidRPr="00E9136B">
        <w:rPr>
          <w:sz w:val="36"/>
          <w:szCs w:val="36"/>
        </w:rPr>
        <w:t xml:space="preserve">. Sampling was carried out by consecutive sampling with 132 participants who matched inclusion criteria and had no exclusion criteria. The inclusion criteria were primary school grade III to </w:t>
      </w:r>
      <w:r w:rsidRPr="00E9136B">
        <w:rPr>
          <w:spacing w:val="-3"/>
          <w:sz w:val="36"/>
          <w:szCs w:val="36"/>
        </w:rPr>
        <w:t xml:space="preserve">VI </w:t>
      </w:r>
      <w:r w:rsidRPr="00E9136B">
        <w:rPr>
          <w:sz w:val="36"/>
          <w:szCs w:val="36"/>
        </w:rPr>
        <w:t xml:space="preserve">aged 8-12 years, who were willing and had their parents’ approval </w:t>
      </w:r>
      <w:r w:rsidRPr="00E9136B">
        <w:rPr>
          <w:spacing w:val="2"/>
          <w:sz w:val="36"/>
          <w:szCs w:val="36"/>
        </w:rPr>
        <w:t xml:space="preserve">to </w:t>
      </w:r>
      <w:r w:rsidRPr="00E9136B">
        <w:rPr>
          <w:sz w:val="36"/>
          <w:szCs w:val="36"/>
        </w:rPr>
        <w:t xml:space="preserve">participate in this study. They also </w:t>
      </w:r>
      <w:r w:rsidRPr="00E9136B">
        <w:rPr>
          <w:spacing w:val="-3"/>
          <w:sz w:val="36"/>
          <w:szCs w:val="36"/>
        </w:rPr>
        <w:t xml:space="preserve">must </w:t>
      </w:r>
      <w:r w:rsidRPr="00E9136B">
        <w:rPr>
          <w:spacing w:val="-4"/>
          <w:sz w:val="36"/>
          <w:szCs w:val="36"/>
        </w:rPr>
        <w:t xml:space="preserve">not </w:t>
      </w:r>
      <w:r w:rsidRPr="00E9136B">
        <w:rPr>
          <w:sz w:val="36"/>
          <w:szCs w:val="36"/>
        </w:rPr>
        <w:t>take anti-</w:t>
      </w:r>
      <w:proofErr w:type="spellStart"/>
      <w:r w:rsidRPr="00E9136B">
        <w:rPr>
          <w:sz w:val="36"/>
          <w:szCs w:val="36"/>
        </w:rPr>
        <w:t>helminth</w:t>
      </w:r>
      <w:proofErr w:type="spellEnd"/>
      <w:r w:rsidRPr="00E9136B">
        <w:rPr>
          <w:sz w:val="36"/>
          <w:szCs w:val="36"/>
        </w:rPr>
        <w:t xml:space="preserve"> </w:t>
      </w:r>
      <w:r w:rsidRPr="00E9136B">
        <w:rPr>
          <w:spacing w:val="-3"/>
          <w:sz w:val="36"/>
          <w:szCs w:val="36"/>
        </w:rPr>
        <w:t xml:space="preserve">or </w:t>
      </w:r>
      <w:r w:rsidRPr="00E9136B">
        <w:rPr>
          <w:sz w:val="36"/>
          <w:szCs w:val="36"/>
        </w:rPr>
        <w:t xml:space="preserve">anti-protozoa medication in previous six </w:t>
      </w:r>
      <w:r w:rsidRPr="00E9136B">
        <w:rPr>
          <w:spacing w:val="-3"/>
          <w:sz w:val="36"/>
          <w:szCs w:val="36"/>
        </w:rPr>
        <w:t xml:space="preserve">months </w:t>
      </w:r>
      <w:r w:rsidRPr="00E9136B">
        <w:rPr>
          <w:sz w:val="36"/>
          <w:szCs w:val="36"/>
        </w:rPr>
        <w:t xml:space="preserve">and had  no history </w:t>
      </w:r>
      <w:r w:rsidRPr="00E9136B">
        <w:rPr>
          <w:spacing w:val="-3"/>
          <w:sz w:val="36"/>
          <w:szCs w:val="36"/>
        </w:rPr>
        <w:t xml:space="preserve">of </w:t>
      </w:r>
      <w:r w:rsidRPr="00E9136B">
        <w:rPr>
          <w:sz w:val="36"/>
          <w:szCs w:val="36"/>
        </w:rPr>
        <w:t xml:space="preserve">asthma, atopic dermatitis, immunodeficiency, malignancies, rheumatic disease, and other parasitic infections. Exclusion criteria were stool and blood samples that were damaged </w:t>
      </w:r>
      <w:r w:rsidRPr="00E9136B">
        <w:rPr>
          <w:spacing w:val="-3"/>
          <w:sz w:val="36"/>
          <w:szCs w:val="36"/>
        </w:rPr>
        <w:t>or</w:t>
      </w:r>
      <w:r w:rsidRPr="00E9136B">
        <w:rPr>
          <w:spacing w:val="-22"/>
          <w:sz w:val="36"/>
          <w:szCs w:val="36"/>
        </w:rPr>
        <w:t xml:space="preserve"> </w:t>
      </w:r>
      <w:r w:rsidRPr="00E9136B">
        <w:rPr>
          <w:sz w:val="36"/>
          <w:szCs w:val="36"/>
        </w:rPr>
        <w:t>missing. This</w:t>
      </w:r>
      <w:r>
        <w:rPr>
          <w:sz w:val="36"/>
          <w:szCs w:val="36"/>
        </w:rPr>
        <w:t xml:space="preserve"> </w:t>
      </w:r>
      <w:r w:rsidRPr="00E9136B">
        <w:rPr>
          <w:sz w:val="36"/>
          <w:szCs w:val="36"/>
        </w:rPr>
        <w:t xml:space="preserve">study protocol was approved by University of  Medicine in </w:t>
      </w:r>
      <w:proofErr w:type="spellStart"/>
      <w:r w:rsidRPr="00E9136B">
        <w:rPr>
          <w:sz w:val="36"/>
          <w:szCs w:val="36"/>
        </w:rPr>
        <w:t>Thi-Qar</w:t>
      </w:r>
      <w:proofErr w:type="spellEnd"/>
      <w:r w:rsidRPr="00E9136B">
        <w:rPr>
          <w:sz w:val="36"/>
          <w:szCs w:val="36"/>
        </w:rPr>
        <w:t xml:space="preserve"> . </w:t>
      </w:r>
    </w:p>
    <w:p w:rsidR="00F52873" w:rsidRPr="00426AF3" w:rsidRDefault="00F52873" w:rsidP="00423AC6">
      <w:pPr>
        <w:pStyle w:val="a3"/>
        <w:ind w:left="146" w:right="118" w:firstLine="283"/>
        <w:jc w:val="both"/>
        <w:rPr>
          <w:sz w:val="36"/>
          <w:szCs w:val="36"/>
        </w:rPr>
      </w:pPr>
      <w:r w:rsidRPr="00E9136B">
        <w:rPr>
          <w:sz w:val="36"/>
          <w:szCs w:val="36"/>
        </w:rPr>
        <w:t xml:space="preserve">Data was collected by examining the stools and peripheral blood smears. </w:t>
      </w:r>
      <w:r w:rsidRPr="00E9136B">
        <w:rPr>
          <w:spacing w:val="-3"/>
          <w:sz w:val="36"/>
          <w:szCs w:val="36"/>
        </w:rPr>
        <w:t xml:space="preserve">After </w:t>
      </w:r>
      <w:r w:rsidRPr="00E9136B">
        <w:rPr>
          <w:sz w:val="36"/>
          <w:szCs w:val="36"/>
        </w:rPr>
        <w:t xml:space="preserve">participants and their parents had understood the contents </w:t>
      </w:r>
      <w:r w:rsidRPr="00E9136B">
        <w:rPr>
          <w:spacing w:val="-3"/>
          <w:sz w:val="36"/>
          <w:szCs w:val="36"/>
        </w:rPr>
        <w:t xml:space="preserve">of </w:t>
      </w:r>
      <w:r w:rsidRPr="00E9136B">
        <w:rPr>
          <w:sz w:val="36"/>
          <w:szCs w:val="36"/>
        </w:rPr>
        <w:t xml:space="preserve">the study and filling informed consent, the researchers gave form </w:t>
      </w:r>
      <w:r w:rsidRPr="00E9136B">
        <w:rPr>
          <w:spacing w:val="-3"/>
          <w:sz w:val="36"/>
          <w:szCs w:val="36"/>
        </w:rPr>
        <w:t xml:space="preserve">of </w:t>
      </w:r>
      <w:r w:rsidRPr="00E9136B">
        <w:rPr>
          <w:sz w:val="36"/>
          <w:szCs w:val="36"/>
        </w:rPr>
        <w:t xml:space="preserve">characteristic, history </w:t>
      </w:r>
      <w:r w:rsidRPr="00E9136B">
        <w:rPr>
          <w:spacing w:val="-3"/>
          <w:sz w:val="36"/>
          <w:szCs w:val="36"/>
        </w:rPr>
        <w:t xml:space="preserve">of </w:t>
      </w:r>
      <w:r w:rsidRPr="00E9136B">
        <w:rPr>
          <w:sz w:val="36"/>
          <w:szCs w:val="36"/>
        </w:rPr>
        <w:t xml:space="preserve">the previous disease, and drug consumption of the participants. They were also given a stool pot to collect </w:t>
      </w:r>
      <w:r w:rsidRPr="00E9136B">
        <w:rPr>
          <w:spacing w:val="-3"/>
          <w:sz w:val="36"/>
          <w:szCs w:val="36"/>
        </w:rPr>
        <w:t xml:space="preserve">feces </w:t>
      </w:r>
      <w:r w:rsidRPr="00E9136B">
        <w:rPr>
          <w:sz w:val="36"/>
          <w:szCs w:val="36"/>
        </w:rPr>
        <w:t xml:space="preserve">in the morning. </w:t>
      </w:r>
      <w:r w:rsidRPr="00E9136B">
        <w:rPr>
          <w:spacing w:val="-3"/>
          <w:sz w:val="36"/>
          <w:szCs w:val="36"/>
        </w:rPr>
        <w:t xml:space="preserve">Feces </w:t>
      </w:r>
      <w:r w:rsidRPr="00E9136B">
        <w:rPr>
          <w:sz w:val="36"/>
          <w:szCs w:val="36"/>
        </w:rPr>
        <w:t xml:space="preserve">preserved in 10% formalin </w:t>
      </w:r>
      <w:r w:rsidRPr="00E9136B">
        <w:rPr>
          <w:spacing w:val="-3"/>
          <w:sz w:val="36"/>
          <w:szCs w:val="36"/>
        </w:rPr>
        <w:t xml:space="preserve">for </w:t>
      </w:r>
      <w:r w:rsidRPr="00E9136B">
        <w:rPr>
          <w:sz w:val="36"/>
          <w:szCs w:val="36"/>
        </w:rPr>
        <w:t xml:space="preserve">transporting parasites to a laboratory where it stained and examined under the microscope.  Diagnosis confirmed by finding eggs </w:t>
      </w:r>
      <w:r w:rsidRPr="00E9136B">
        <w:rPr>
          <w:spacing w:val="-3"/>
          <w:sz w:val="36"/>
          <w:szCs w:val="36"/>
        </w:rPr>
        <w:t xml:space="preserve">or </w:t>
      </w:r>
      <w:r w:rsidRPr="00E9136B">
        <w:rPr>
          <w:sz w:val="36"/>
          <w:szCs w:val="36"/>
        </w:rPr>
        <w:t xml:space="preserve">larvae </w:t>
      </w:r>
      <w:r w:rsidRPr="00E9136B">
        <w:rPr>
          <w:spacing w:val="-3"/>
          <w:sz w:val="36"/>
          <w:szCs w:val="36"/>
        </w:rPr>
        <w:t xml:space="preserve">of </w:t>
      </w:r>
      <w:proofErr w:type="spellStart"/>
      <w:r w:rsidRPr="00E9136B">
        <w:rPr>
          <w:sz w:val="36"/>
          <w:szCs w:val="36"/>
        </w:rPr>
        <w:t>helminths</w:t>
      </w:r>
      <w:proofErr w:type="spellEnd"/>
      <w:r w:rsidRPr="00E9136B">
        <w:rPr>
          <w:sz w:val="36"/>
          <w:szCs w:val="36"/>
        </w:rPr>
        <w:t xml:space="preserve"> and </w:t>
      </w:r>
      <w:proofErr w:type="spellStart"/>
      <w:r w:rsidRPr="00E9136B">
        <w:rPr>
          <w:sz w:val="36"/>
          <w:szCs w:val="36"/>
        </w:rPr>
        <w:t>trophozoites</w:t>
      </w:r>
      <w:proofErr w:type="spellEnd"/>
      <w:r w:rsidRPr="00E9136B">
        <w:rPr>
          <w:sz w:val="36"/>
          <w:szCs w:val="36"/>
        </w:rPr>
        <w:t xml:space="preserve"> </w:t>
      </w:r>
      <w:r w:rsidRPr="00E9136B">
        <w:rPr>
          <w:spacing w:val="-3"/>
          <w:sz w:val="36"/>
          <w:szCs w:val="36"/>
        </w:rPr>
        <w:t xml:space="preserve">or </w:t>
      </w:r>
      <w:r w:rsidRPr="00E9136B">
        <w:rPr>
          <w:sz w:val="36"/>
          <w:szCs w:val="36"/>
        </w:rPr>
        <w:t xml:space="preserve">cysts </w:t>
      </w:r>
      <w:r w:rsidRPr="00E9136B">
        <w:rPr>
          <w:spacing w:val="-3"/>
          <w:sz w:val="36"/>
          <w:szCs w:val="36"/>
        </w:rPr>
        <w:t xml:space="preserve">of </w:t>
      </w:r>
      <w:r w:rsidRPr="00E9136B">
        <w:rPr>
          <w:sz w:val="36"/>
          <w:szCs w:val="36"/>
        </w:rPr>
        <w:t xml:space="preserve">protozoa. When participants collected their stool pot, peripheral blood smears carried out </w:t>
      </w:r>
      <w:r w:rsidRPr="00E9136B">
        <w:rPr>
          <w:spacing w:val="-3"/>
          <w:sz w:val="36"/>
          <w:szCs w:val="36"/>
        </w:rPr>
        <w:t xml:space="preserve">for </w:t>
      </w:r>
      <w:r w:rsidRPr="00E9136B">
        <w:rPr>
          <w:sz w:val="36"/>
          <w:szCs w:val="36"/>
        </w:rPr>
        <w:t xml:space="preserve">establishing the diagnosis of anemia and morphology of erythrocytes. About four </w:t>
      </w:r>
      <w:proofErr w:type="spellStart"/>
      <w:r w:rsidRPr="00E9136B">
        <w:rPr>
          <w:spacing w:val="-5"/>
          <w:sz w:val="36"/>
          <w:szCs w:val="36"/>
        </w:rPr>
        <w:t>mL</w:t>
      </w:r>
      <w:proofErr w:type="spellEnd"/>
      <w:r w:rsidRPr="00E9136B">
        <w:rPr>
          <w:spacing w:val="-5"/>
          <w:sz w:val="36"/>
          <w:szCs w:val="36"/>
        </w:rPr>
        <w:t xml:space="preserve"> </w:t>
      </w:r>
      <w:r w:rsidRPr="00E9136B">
        <w:rPr>
          <w:sz w:val="36"/>
          <w:szCs w:val="36"/>
        </w:rPr>
        <w:t xml:space="preserve">blood samples were taken using a </w:t>
      </w:r>
      <w:proofErr w:type="spellStart"/>
      <w:r w:rsidRPr="00E9136B">
        <w:rPr>
          <w:sz w:val="36"/>
          <w:szCs w:val="36"/>
        </w:rPr>
        <w:t>venipuncture</w:t>
      </w:r>
      <w:proofErr w:type="spellEnd"/>
      <w:r w:rsidRPr="00E9136B">
        <w:rPr>
          <w:sz w:val="36"/>
          <w:szCs w:val="36"/>
        </w:rPr>
        <w:t xml:space="preserve"> technique, collected in a tube containing EDTA </w:t>
      </w:r>
      <w:r w:rsidRPr="00E9136B">
        <w:rPr>
          <w:spacing w:val="-3"/>
          <w:sz w:val="36"/>
          <w:szCs w:val="36"/>
        </w:rPr>
        <w:t xml:space="preserve">for </w:t>
      </w:r>
      <w:r w:rsidRPr="00E9136B">
        <w:rPr>
          <w:sz w:val="36"/>
          <w:szCs w:val="36"/>
        </w:rPr>
        <w:lastRenderedPageBreak/>
        <w:t xml:space="preserve">anticoagulant, and then reserved in a cold storage box and transported back to the hematology laboratory. All blood samples analyzed less than 10 hours after blood collection. Hemoglobin level, MCH, and MCV were measured using </w:t>
      </w:r>
      <w:r w:rsidRPr="00426AF3">
        <w:rPr>
          <w:sz w:val="36"/>
          <w:szCs w:val="36"/>
        </w:rPr>
        <w:t>SYSMEX T-2000i</w:t>
      </w:r>
      <w:r w:rsidRPr="00E9136B">
        <w:rPr>
          <w:b/>
          <w:bCs/>
          <w:sz w:val="36"/>
          <w:szCs w:val="36"/>
        </w:rPr>
        <w:t xml:space="preserve"> </w:t>
      </w:r>
      <w:r w:rsidRPr="00E9136B">
        <w:rPr>
          <w:sz w:val="36"/>
          <w:szCs w:val="36"/>
        </w:rPr>
        <w:t xml:space="preserve">automatic hematology analyzer. Serum iron, </w:t>
      </w:r>
      <w:proofErr w:type="spellStart"/>
      <w:r w:rsidRPr="00E9136B">
        <w:rPr>
          <w:sz w:val="36"/>
          <w:szCs w:val="36"/>
        </w:rPr>
        <w:t>ferritin</w:t>
      </w:r>
      <w:proofErr w:type="spellEnd"/>
      <w:r w:rsidRPr="00E9136B">
        <w:rPr>
          <w:sz w:val="36"/>
          <w:szCs w:val="36"/>
        </w:rPr>
        <w:t>, and TIBC were measured by</w:t>
      </w:r>
      <w:r w:rsidRPr="00E9136B">
        <w:rPr>
          <w:b/>
          <w:bCs/>
          <w:sz w:val="36"/>
          <w:szCs w:val="36"/>
        </w:rPr>
        <w:t xml:space="preserve"> </w:t>
      </w:r>
      <w:r w:rsidRPr="00426AF3">
        <w:rPr>
          <w:sz w:val="36"/>
          <w:szCs w:val="36"/>
        </w:rPr>
        <w:t>COBAS 6000 c</w:t>
      </w:r>
      <w:r w:rsidRPr="00426AF3">
        <w:rPr>
          <w:spacing w:val="1"/>
          <w:sz w:val="36"/>
          <w:szCs w:val="36"/>
        </w:rPr>
        <w:t xml:space="preserve"> </w:t>
      </w:r>
      <w:r w:rsidRPr="00426AF3">
        <w:rPr>
          <w:sz w:val="36"/>
          <w:szCs w:val="36"/>
        </w:rPr>
        <w:t>501.</w:t>
      </w:r>
    </w:p>
    <w:p w:rsidR="00F52873" w:rsidRPr="00E9136B" w:rsidRDefault="00F52873" w:rsidP="00423AC6">
      <w:pPr>
        <w:pStyle w:val="a3"/>
        <w:ind w:left="146" w:right="119" w:firstLine="283"/>
        <w:jc w:val="both"/>
        <w:rPr>
          <w:sz w:val="36"/>
          <w:szCs w:val="36"/>
        </w:rPr>
      </w:pPr>
      <w:r w:rsidRPr="00E9136B">
        <w:rPr>
          <w:sz w:val="36"/>
          <w:szCs w:val="36"/>
        </w:rPr>
        <w:t xml:space="preserve">All the collected data was entered and analyzed by using PASW (Predictive Analytics Software) </w:t>
      </w:r>
      <w:r w:rsidRPr="00E9136B">
        <w:rPr>
          <w:spacing w:val="-3"/>
          <w:sz w:val="36"/>
          <w:szCs w:val="36"/>
        </w:rPr>
        <w:t xml:space="preserve">for </w:t>
      </w:r>
      <w:r w:rsidRPr="00E9136B">
        <w:rPr>
          <w:sz w:val="36"/>
          <w:szCs w:val="36"/>
        </w:rPr>
        <w:t xml:space="preserve">Mac version 20. Data was described in the distribution </w:t>
      </w:r>
      <w:r w:rsidRPr="00E9136B">
        <w:rPr>
          <w:spacing w:val="-3"/>
          <w:sz w:val="36"/>
          <w:szCs w:val="36"/>
        </w:rPr>
        <w:t xml:space="preserve">of </w:t>
      </w:r>
      <w:r w:rsidRPr="00E9136B">
        <w:rPr>
          <w:sz w:val="36"/>
          <w:szCs w:val="36"/>
        </w:rPr>
        <w:t xml:space="preserve">frequencies then analyzed using Chi- Square (χ2) </w:t>
      </w:r>
      <w:r w:rsidRPr="00E9136B">
        <w:rPr>
          <w:spacing w:val="-3"/>
          <w:sz w:val="36"/>
          <w:szCs w:val="36"/>
        </w:rPr>
        <w:t xml:space="preserve">for </w:t>
      </w:r>
      <w:proofErr w:type="spellStart"/>
      <w:r w:rsidRPr="00E9136B">
        <w:rPr>
          <w:sz w:val="36"/>
          <w:szCs w:val="36"/>
        </w:rPr>
        <w:t>bivariate</w:t>
      </w:r>
      <w:proofErr w:type="spellEnd"/>
      <w:r w:rsidRPr="00E9136B">
        <w:rPr>
          <w:sz w:val="36"/>
          <w:szCs w:val="36"/>
        </w:rPr>
        <w:t xml:space="preserve"> analysis to know whether there is a correlation between IDA and parasitic infection and between IDA and protozoa infection. Then, all data variables such as  serum iron, </w:t>
      </w:r>
      <w:proofErr w:type="spellStart"/>
      <w:r w:rsidRPr="00E9136B">
        <w:rPr>
          <w:sz w:val="36"/>
          <w:szCs w:val="36"/>
        </w:rPr>
        <w:t>ferritin</w:t>
      </w:r>
      <w:proofErr w:type="spellEnd"/>
      <w:r w:rsidRPr="00E9136B">
        <w:rPr>
          <w:sz w:val="36"/>
          <w:szCs w:val="36"/>
        </w:rPr>
        <w:t xml:space="preserve">, MCH, MCV, and TIBC were analyzed using ANOVA to determine </w:t>
      </w:r>
      <w:r w:rsidRPr="00E9136B">
        <w:rPr>
          <w:spacing w:val="-3"/>
          <w:sz w:val="36"/>
          <w:szCs w:val="36"/>
        </w:rPr>
        <w:t xml:space="preserve">whether </w:t>
      </w:r>
      <w:r w:rsidRPr="00E9136B">
        <w:rPr>
          <w:sz w:val="36"/>
          <w:szCs w:val="36"/>
        </w:rPr>
        <w:t>there is any statistically significant difference among them according to intestinal parasitic infection and protozoa infection. The test considered significant with p-value&lt; 0.05 (CI</w:t>
      </w:r>
      <w:r w:rsidRPr="00E9136B">
        <w:rPr>
          <w:spacing w:val="8"/>
          <w:sz w:val="36"/>
          <w:szCs w:val="36"/>
        </w:rPr>
        <w:t xml:space="preserve"> </w:t>
      </w:r>
      <w:r w:rsidRPr="00E9136B">
        <w:rPr>
          <w:sz w:val="36"/>
          <w:szCs w:val="36"/>
        </w:rPr>
        <w:t>95%).</w:t>
      </w:r>
    </w:p>
    <w:p w:rsidR="00F52873" w:rsidRPr="00E9136B" w:rsidRDefault="00F52873" w:rsidP="00423AC6">
      <w:pPr>
        <w:pStyle w:val="a3"/>
        <w:spacing w:before="2"/>
        <w:rPr>
          <w:sz w:val="36"/>
          <w:szCs w:val="36"/>
        </w:rPr>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pStyle w:val="a3"/>
        <w:spacing w:before="2"/>
      </w:pPr>
    </w:p>
    <w:p w:rsidR="00F52873" w:rsidRDefault="00F52873" w:rsidP="00423AC6">
      <w:pPr>
        <w:jc w:val="both"/>
        <w:rPr>
          <w:lang w:bidi="en-US"/>
        </w:rPr>
        <w:sectPr w:rsidR="00F52873" w:rsidSect="00B61C2B">
          <w:footerReference w:type="default" r:id="rId11"/>
          <w:pgSz w:w="11910" w:h="16840"/>
          <w:pgMar w:top="1360" w:right="1300" w:bottom="1000" w:left="1280" w:header="1140" w:footer="805" w:gutter="0"/>
          <w:pgNumType w:start="0"/>
          <w:cols w:space="720"/>
        </w:sectPr>
      </w:pPr>
    </w:p>
    <w:p w:rsidR="00F52873" w:rsidRPr="00FC2AA3" w:rsidRDefault="00F52873" w:rsidP="00423AC6">
      <w:pPr>
        <w:pStyle w:val="a3"/>
        <w:spacing w:before="2"/>
        <w:jc w:val="center"/>
        <w:rPr>
          <w:b/>
          <w:bCs/>
          <w:sz w:val="36"/>
          <w:szCs w:val="36"/>
        </w:rPr>
      </w:pPr>
      <w:r w:rsidRPr="00FC2AA3">
        <w:rPr>
          <w:b/>
          <w:bCs/>
          <w:sz w:val="36"/>
          <w:szCs w:val="36"/>
        </w:rPr>
        <w:lastRenderedPageBreak/>
        <w:t>Chapter three</w:t>
      </w:r>
    </w:p>
    <w:p w:rsidR="00A873CE" w:rsidRDefault="00A873CE" w:rsidP="00A873CE">
      <w:pPr>
        <w:pStyle w:val="2"/>
        <w:keepNext w:val="0"/>
        <w:keepLines w:val="0"/>
        <w:widowControl w:val="0"/>
        <w:tabs>
          <w:tab w:val="left" w:pos="430"/>
        </w:tabs>
        <w:autoSpaceDE w:val="0"/>
        <w:autoSpaceDN w:val="0"/>
        <w:spacing w:before="0" w:line="252" w:lineRule="exact"/>
        <w:ind w:left="429"/>
        <w:rPr>
          <w:sz w:val="36"/>
          <w:szCs w:val="36"/>
          <w:lang w:bidi="en-US"/>
        </w:rPr>
      </w:pPr>
    </w:p>
    <w:p w:rsidR="00F52873" w:rsidRPr="00FC2AA3" w:rsidRDefault="00F52873" w:rsidP="00A873CE">
      <w:pPr>
        <w:pStyle w:val="2"/>
        <w:keepNext w:val="0"/>
        <w:keepLines w:val="0"/>
        <w:widowControl w:val="0"/>
        <w:tabs>
          <w:tab w:val="left" w:pos="430"/>
        </w:tabs>
        <w:autoSpaceDE w:val="0"/>
        <w:autoSpaceDN w:val="0"/>
        <w:spacing w:before="0" w:line="252" w:lineRule="exact"/>
        <w:ind w:left="429"/>
        <w:rPr>
          <w:sz w:val="36"/>
          <w:szCs w:val="36"/>
          <w:lang w:bidi="en-US"/>
        </w:rPr>
      </w:pPr>
      <w:r w:rsidRPr="00FC2AA3">
        <w:rPr>
          <w:sz w:val="36"/>
          <w:szCs w:val="36"/>
          <w:lang w:bidi="en-US"/>
        </w:rPr>
        <w:t>Results</w:t>
      </w:r>
    </w:p>
    <w:p w:rsidR="00F52873" w:rsidRPr="00FC2AA3" w:rsidRDefault="00F52873" w:rsidP="00423AC6">
      <w:pPr>
        <w:pStyle w:val="a3"/>
        <w:ind w:left="146" w:right="118"/>
        <w:jc w:val="both"/>
        <w:rPr>
          <w:sz w:val="36"/>
          <w:szCs w:val="36"/>
        </w:rPr>
      </w:pPr>
      <w:r w:rsidRPr="00FC2AA3">
        <w:rPr>
          <w:sz w:val="36"/>
          <w:szCs w:val="36"/>
        </w:rPr>
        <w:t xml:space="preserve">Total 132 students aged 8-12 years old from grade 3,4,5,6 Public Primary School </w:t>
      </w:r>
      <w:proofErr w:type="spellStart"/>
      <w:r w:rsidRPr="00FC2AA3">
        <w:rPr>
          <w:sz w:val="36"/>
          <w:szCs w:val="36"/>
        </w:rPr>
        <w:t>Thi-Qar</w:t>
      </w:r>
      <w:proofErr w:type="spellEnd"/>
      <w:r w:rsidRPr="00FC2AA3">
        <w:rPr>
          <w:sz w:val="36"/>
          <w:szCs w:val="36"/>
        </w:rPr>
        <w:t xml:space="preserve"> . Among them, there were 54.5% boys and 45.5%</w:t>
      </w:r>
      <w:r w:rsidRPr="00FC2AA3">
        <w:rPr>
          <w:spacing w:val="-2"/>
          <w:sz w:val="36"/>
          <w:szCs w:val="36"/>
        </w:rPr>
        <w:t xml:space="preserve"> </w:t>
      </w:r>
      <w:r w:rsidRPr="00FC2AA3">
        <w:rPr>
          <w:sz w:val="36"/>
          <w:szCs w:val="36"/>
        </w:rPr>
        <w:t>girls.</w:t>
      </w:r>
    </w:p>
    <w:p w:rsidR="00F52873" w:rsidRPr="00CF401B" w:rsidRDefault="00F52873" w:rsidP="00423AC6">
      <w:pPr>
        <w:pStyle w:val="a3"/>
        <w:ind w:left="146" w:right="118"/>
        <w:jc w:val="both"/>
        <w:rPr>
          <w:sz w:val="24"/>
          <w:szCs w:val="24"/>
        </w:rPr>
      </w:pPr>
    </w:p>
    <w:p w:rsidR="00F52873" w:rsidRPr="00E04226" w:rsidRDefault="00F52873" w:rsidP="00423AC6">
      <w:pPr>
        <w:pStyle w:val="a3"/>
        <w:spacing w:line="20" w:lineRule="exact"/>
        <w:ind w:left="115"/>
        <w:rPr>
          <w:sz w:val="2"/>
        </w:rPr>
      </w:pPr>
    </w:p>
    <w:p w:rsidR="00F52873" w:rsidRPr="009D3986" w:rsidRDefault="00F52873" w:rsidP="00423AC6">
      <w:pPr>
        <w:pStyle w:val="a3"/>
        <w:spacing w:before="91"/>
        <w:ind w:left="1361"/>
      </w:pPr>
      <w:r>
        <w:rPr>
          <w:b/>
        </w:rPr>
        <w:t xml:space="preserve">Table 1. </w:t>
      </w:r>
      <w:r>
        <w:t>General characteristics of school-age children conducted in study.</w:t>
      </w:r>
    </w:p>
    <w:tbl>
      <w:tblPr>
        <w:tblW w:w="0" w:type="auto"/>
        <w:tblInd w:w="1278" w:type="dxa"/>
        <w:tblLayout w:type="fixed"/>
        <w:tblCellMar>
          <w:left w:w="0" w:type="dxa"/>
          <w:right w:w="0" w:type="dxa"/>
        </w:tblCellMar>
        <w:tblLook w:val="01E0"/>
      </w:tblPr>
      <w:tblGrid>
        <w:gridCol w:w="3717"/>
        <w:gridCol w:w="3065"/>
      </w:tblGrid>
      <w:tr w:rsidR="00F52873" w:rsidTr="00423AC6">
        <w:trPr>
          <w:trHeight w:val="230"/>
        </w:trPr>
        <w:tc>
          <w:tcPr>
            <w:tcW w:w="3717" w:type="dxa"/>
            <w:tcBorders>
              <w:top w:val="single" w:sz="4" w:space="0" w:color="000000"/>
              <w:bottom w:val="single" w:sz="4" w:space="0" w:color="000000"/>
            </w:tcBorders>
          </w:tcPr>
          <w:p w:rsidR="00F52873" w:rsidRDefault="00F52873" w:rsidP="00423AC6">
            <w:pPr>
              <w:pStyle w:val="TableParagraph"/>
              <w:spacing w:line="210" w:lineRule="exact"/>
              <w:ind w:left="1168"/>
              <w:rPr>
                <w:sz w:val="20"/>
              </w:rPr>
            </w:pPr>
            <w:r>
              <w:rPr>
                <w:sz w:val="20"/>
              </w:rPr>
              <w:t>Characteristics</w:t>
            </w:r>
          </w:p>
        </w:tc>
        <w:tc>
          <w:tcPr>
            <w:tcW w:w="3065" w:type="dxa"/>
            <w:tcBorders>
              <w:top w:val="single" w:sz="4" w:space="0" w:color="000000"/>
              <w:bottom w:val="single" w:sz="4" w:space="0" w:color="000000"/>
            </w:tcBorders>
          </w:tcPr>
          <w:p w:rsidR="00F52873" w:rsidRDefault="00F52873" w:rsidP="00423AC6">
            <w:pPr>
              <w:pStyle w:val="TableParagraph"/>
              <w:spacing w:line="210" w:lineRule="exact"/>
              <w:ind w:left="863" w:right="1049"/>
              <w:jc w:val="center"/>
              <w:rPr>
                <w:sz w:val="20"/>
              </w:rPr>
            </w:pPr>
            <w:r>
              <w:rPr>
                <w:sz w:val="20"/>
              </w:rPr>
              <w:t>N /% (n=132)</w:t>
            </w:r>
          </w:p>
        </w:tc>
      </w:tr>
      <w:tr w:rsidR="00F52873" w:rsidTr="00423AC6">
        <w:trPr>
          <w:trHeight w:val="225"/>
        </w:trPr>
        <w:tc>
          <w:tcPr>
            <w:tcW w:w="3717" w:type="dxa"/>
            <w:tcBorders>
              <w:top w:val="single" w:sz="4" w:space="0" w:color="000000"/>
            </w:tcBorders>
          </w:tcPr>
          <w:p w:rsidR="00F52873" w:rsidRDefault="00F52873" w:rsidP="00423AC6">
            <w:pPr>
              <w:pStyle w:val="TableParagraph"/>
              <w:spacing w:line="205" w:lineRule="exact"/>
              <w:ind w:left="116"/>
              <w:rPr>
                <w:sz w:val="20"/>
              </w:rPr>
            </w:pPr>
            <w:r>
              <w:rPr>
                <w:sz w:val="20"/>
              </w:rPr>
              <w:t>Gender</w:t>
            </w:r>
          </w:p>
        </w:tc>
        <w:tc>
          <w:tcPr>
            <w:tcW w:w="3065" w:type="dxa"/>
            <w:tcBorders>
              <w:top w:val="single" w:sz="4" w:space="0" w:color="000000"/>
            </w:tcBorders>
          </w:tcPr>
          <w:p w:rsidR="00F52873" w:rsidRDefault="00F52873" w:rsidP="00423AC6">
            <w:pPr>
              <w:pStyle w:val="TableParagraph"/>
              <w:ind w:left="0"/>
              <w:rPr>
                <w:sz w:val="16"/>
              </w:rPr>
            </w:pPr>
          </w:p>
        </w:tc>
      </w:tr>
      <w:tr w:rsidR="00F52873" w:rsidTr="00423AC6">
        <w:trPr>
          <w:trHeight w:val="489"/>
        </w:trPr>
        <w:tc>
          <w:tcPr>
            <w:tcW w:w="3717" w:type="dxa"/>
          </w:tcPr>
          <w:p w:rsidR="00F52873" w:rsidRDefault="00F52873" w:rsidP="00423AC6">
            <w:pPr>
              <w:pStyle w:val="TableParagraph"/>
              <w:numPr>
                <w:ilvl w:val="0"/>
                <w:numId w:val="18"/>
              </w:numPr>
              <w:tabs>
                <w:tab w:val="left" w:pos="836"/>
                <w:tab w:val="left" w:pos="837"/>
              </w:tabs>
              <w:spacing w:before="1" w:line="243" w:lineRule="exact"/>
              <w:ind w:hanging="360"/>
              <w:rPr>
                <w:sz w:val="20"/>
              </w:rPr>
            </w:pPr>
            <w:r>
              <w:rPr>
                <w:sz w:val="20"/>
              </w:rPr>
              <w:t>Boys</w:t>
            </w:r>
          </w:p>
          <w:p w:rsidR="00F52873" w:rsidRDefault="00F52873" w:rsidP="00423AC6">
            <w:pPr>
              <w:pStyle w:val="TableParagraph"/>
              <w:numPr>
                <w:ilvl w:val="0"/>
                <w:numId w:val="18"/>
              </w:numPr>
              <w:tabs>
                <w:tab w:val="left" w:pos="836"/>
                <w:tab w:val="left" w:pos="837"/>
              </w:tabs>
              <w:spacing w:line="226" w:lineRule="exact"/>
              <w:ind w:hanging="360"/>
              <w:rPr>
                <w:sz w:val="20"/>
              </w:rPr>
            </w:pPr>
            <w:r>
              <w:rPr>
                <w:sz w:val="20"/>
              </w:rPr>
              <w:t>Girls</w:t>
            </w:r>
          </w:p>
        </w:tc>
        <w:tc>
          <w:tcPr>
            <w:tcW w:w="3065" w:type="dxa"/>
          </w:tcPr>
          <w:p w:rsidR="00F52873" w:rsidRDefault="00F52873" w:rsidP="00423AC6">
            <w:pPr>
              <w:pStyle w:val="TableParagraph"/>
              <w:spacing w:before="1" w:line="228" w:lineRule="exact"/>
              <w:ind w:left="859" w:right="1049"/>
              <w:jc w:val="center"/>
              <w:rPr>
                <w:sz w:val="20"/>
              </w:rPr>
            </w:pPr>
            <w:r>
              <w:rPr>
                <w:sz w:val="20"/>
              </w:rPr>
              <w:t>72</w:t>
            </w:r>
            <w:r>
              <w:rPr>
                <w:spacing w:val="1"/>
                <w:sz w:val="20"/>
              </w:rPr>
              <w:t xml:space="preserve"> </w:t>
            </w:r>
            <w:r>
              <w:rPr>
                <w:sz w:val="20"/>
              </w:rPr>
              <w:t>/54.5%</w:t>
            </w:r>
          </w:p>
          <w:p w:rsidR="00F52873" w:rsidRDefault="00F52873" w:rsidP="00423AC6">
            <w:pPr>
              <w:pStyle w:val="TableParagraph"/>
              <w:spacing w:line="228" w:lineRule="exact"/>
              <w:ind w:left="863" w:right="1049"/>
              <w:jc w:val="center"/>
              <w:rPr>
                <w:sz w:val="20"/>
              </w:rPr>
            </w:pPr>
            <w:r>
              <w:rPr>
                <w:sz w:val="20"/>
              </w:rPr>
              <w:t>60 /</w:t>
            </w:r>
            <w:r>
              <w:rPr>
                <w:spacing w:val="4"/>
                <w:sz w:val="20"/>
              </w:rPr>
              <w:t xml:space="preserve"> </w:t>
            </w:r>
            <w:r>
              <w:rPr>
                <w:sz w:val="20"/>
              </w:rPr>
              <w:t>45.5%</w:t>
            </w:r>
          </w:p>
        </w:tc>
      </w:tr>
      <w:tr w:rsidR="00F52873" w:rsidTr="00423AC6">
        <w:trPr>
          <w:trHeight w:val="225"/>
        </w:trPr>
        <w:tc>
          <w:tcPr>
            <w:tcW w:w="3717" w:type="dxa"/>
          </w:tcPr>
          <w:p w:rsidR="00F52873" w:rsidRDefault="00F52873" w:rsidP="00423AC6">
            <w:pPr>
              <w:pStyle w:val="TableParagraph"/>
              <w:spacing w:line="206" w:lineRule="exact"/>
              <w:ind w:left="116"/>
              <w:rPr>
                <w:sz w:val="20"/>
              </w:rPr>
            </w:pPr>
            <w:r>
              <w:rPr>
                <w:sz w:val="20"/>
              </w:rPr>
              <w:t>Parasitic Infection</w:t>
            </w:r>
          </w:p>
        </w:tc>
        <w:tc>
          <w:tcPr>
            <w:tcW w:w="3065" w:type="dxa"/>
          </w:tcPr>
          <w:p w:rsidR="00F52873" w:rsidRDefault="00F52873" w:rsidP="00423AC6">
            <w:pPr>
              <w:pStyle w:val="TableParagraph"/>
              <w:ind w:left="0"/>
              <w:rPr>
                <w:sz w:val="16"/>
              </w:rPr>
            </w:pPr>
          </w:p>
        </w:tc>
      </w:tr>
      <w:tr w:rsidR="00F52873" w:rsidTr="00423AC6">
        <w:trPr>
          <w:trHeight w:val="494"/>
        </w:trPr>
        <w:tc>
          <w:tcPr>
            <w:tcW w:w="3717" w:type="dxa"/>
          </w:tcPr>
          <w:p w:rsidR="00F52873" w:rsidRDefault="00F52873" w:rsidP="00423AC6">
            <w:pPr>
              <w:pStyle w:val="TableParagraph"/>
              <w:numPr>
                <w:ilvl w:val="0"/>
                <w:numId w:val="17"/>
              </w:numPr>
              <w:tabs>
                <w:tab w:val="left" w:pos="836"/>
                <w:tab w:val="left" w:pos="837"/>
              </w:tabs>
              <w:spacing w:before="1"/>
              <w:ind w:hanging="360"/>
              <w:rPr>
                <w:sz w:val="20"/>
              </w:rPr>
            </w:pPr>
            <w:r>
              <w:rPr>
                <w:sz w:val="20"/>
              </w:rPr>
              <w:t>Yes</w:t>
            </w:r>
          </w:p>
          <w:p w:rsidR="00F52873" w:rsidRDefault="00F52873" w:rsidP="00423AC6">
            <w:pPr>
              <w:pStyle w:val="TableParagraph"/>
              <w:numPr>
                <w:ilvl w:val="0"/>
                <w:numId w:val="17"/>
              </w:numPr>
              <w:tabs>
                <w:tab w:val="left" w:pos="836"/>
                <w:tab w:val="left" w:pos="837"/>
              </w:tabs>
              <w:spacing w:line="229" w:lineRule="exact"/>
              <w:ind w:hanging="360"/>
              <w:rPr>
                <w:sz w:val="20"/>
              </w:rPr>
            </w:pPr>
            <w:r>
              <w:rPr>
                <w:sz w:val="20"/>
              </w:rPr>
              <w:t>No</w:t>
            </w:r>
          </w:p>
        </w:tc>
        <w:tc>
          <w:tcPr>
            <w:tcW w:w="3065" w:type="dxa"/>
          </w:tcPr>
          <w:p w:rsidR="00F52873" w:rsidRDefault="00F52873" w:rsidP="00423AC6">
            <w:pPr>
              <w:pStyle w:val="TableParagraph"/>
              <w:spacing w:before="1"/>
              <w:ind w:left="999"/>
              <w:rPr>
                <w:sz w:val="20"/>
              </w:rPr>
            </w:pPr>
            <w:r>
              <w:rPr>
                <w:sz w:val="20"/>
              </w:rPr>
              <w:t>35 /</w:t>
            </w:r>
            <w:r>
              <w:rPr>
                <w:spacing w:val="4"/>
                <w:sz w:val="20"/>
              </w:rPr>
              <w:t xml:space="preserve"> </w:t>
            </w:r>
            <w:r>
              <w:rPr>
                <w:sz w:val="20"/>
              </w:rPr>
              <w:t>26.5%</w:t>
            </w:r>
          </w:p>
          <w:p w:rsidR="00F52873" w:rsidRDefault="00F52873" w:rsidP="00423AC6">
            <w:pPr>
              <w:pStyle w:val="TableParagraph"/>
              <w:ind w:left="999"/>
              <w:rPr>
                <w:sz w:val="20"/>
              </w:rPr>
            </w:pPr>
            <w:r>
              <w:rPr>
                <w:sz w:val="20"/>
              </w:rPr>
              <w:t>97 /</w:t>
            </w:r>
            <w:r>
              <w:rPr>
                <w:spacing w:val="4"/>
                <w:sz w:val="20"/>
              </w:rPr>
              <w:t xml:space="preserve"> </w:t>
            </w:r>
            <w:r>
              <w:rPr>
                <w:sz w:val="20"/>
              </w:rPr>
              <w:t>74.2%</w:t>
            </w:r>
          </w:p>
        </w:tc>
      </w:tr>
      <w:tr w:rsidR="00F52873" w:rsidTr="00423AC6">
        <w:trPr>
          <w:trHeight w:val="225"/>
        </w:trPr>
        <w:tc>
          <w:tcPr>
            <w:tcW w:w="3717" w:type="dxa"/>
          </w:tcPr>
          <w:p w:rsidR="00F52873" w:rsidRDefault="00F52873" w:rsidP="00423AC6">
            <w:pPr>
              <w:pStyle w:val="TableParagraph"/>
              <w:spacing w:line="206" w:lineRule="exact"/>
              <w:ind w:left="116"/>
              <w:rPr>
                <w:sz w:val="20"/>
              </w:rPr>
            </w:pPr>
            <w:r>
              <w:rPr>
                <w:sz w:val="20"/>
              </w:rPr>
              <w:t>Protozoa Infections</w:t>
            </w:r>
          </w:p>
        </w:tc>
        <w:tc>
          <w:tcPr>
            <w:tcW w:w="3065" w:type="dxa"/>
          </w:tcPr>
          <w:p w:rsidR="00F52873" w:rsidRDefault="00F52873" w:rsidP="00423AC6">
            <w:pPr>
              <w:pStyle w:val="TableParagraph"/>
              <w:ind w:left="0"/>
              <w:rPr>
                <w:sz w:val="16"/>
              </w:rPr>
            </w:pPr>
          </w:p>
        </w:tc>
      </w:tr>
      <w:tr w:rsidR="00F52873" w:rsidTr="00423AC6">
        <w:trPr>
          <w:trHeight w:val="494"/>
        </w:trPr>
        <w:tc>
          <w:tcPr>
            <w:tcW w:w="3717" w:type="dxa"/>
          </w:tcPr>
          <w:p w:rsidR="00F52873" w:rsidRDefault="00F52873" w:rsidP="00423AC6">
            <w:pPr>
              <w:pStyle w:val="TableParagraph"/>
              <w:numPr>
                <w:ilvl w:val="0"/>
                <w:numId w:val="16"/>
              </w:numPr>
              <w:tabs>
                <w:tab w:val="left" w:pos="836"/>
                <w:tab w:val="left" w:pos="837"/>
              </w:tabs>
              <w:spacing w:before="1" w:line="245" w:lineRule="exact"/>
              <w:ind w:hanging="360"/>
              <w:rPr>
                <w:sz w:val="20"/>
              </w:rPr>
            </w:pPr>
            <w:r>
              <w:rPr>
                <w:sz w:val="20"/>
              </w:rPr>
              <w:t>Yes</w:t>
            </w:r>
          </w:p>
          <w:p w:rsidR="00F52873" w:rsidRDefault="00F52873" w:rsidP="00423AC6">
            <w:pPr>
              <w:pStyle w:val="TableParagraph"/>
              <w:numPr>
                <w:ilvl w:val="0"/>
                <w:numId w:val="16"/>
              </w:numPr>
              <w:tabs>
                <w:tab w:val="left" w:pos="836"/>
                <w:tab w:val="left" w:pos="837"/>
              </w:tabs>
              <w:spacing w:line="228" w:lineRule="exact"/>
              <w:ind w:hanging="360"/>
              <w:rPr>
                <w:sz w:val="20"/>
              </w:rPr>
            </w:pPr>
            <w:r>
              <w:rPr>
                <w:sz w:val="20"/>
              </w:rPr>
              <w:t>No</w:t>
            </w:r>
          </w:p>
        </w:tc>
        <w:tc>
          <w:tcPr>
            <w:tcW w:w="3065" w:type="dxa"/>
          </w:tcPr>
          <w:p w:rsidR="00F52873" w:rsidRDefault="00F52873" w:rsidP="00423AC6">
            <w:pPr>
              <w:pStyle w:val="TableParagraph"/>
              <w:spacing w:before="1"/>
              <w:ind w:left="999"/>
              <w:rPr>
                <w:sz w:val="20"/>
              </w:rPr>
            </w:pPr>
            <w:r>
              <w:rPr>
                <w:sz w:val="20"/>
              </w:rPr>
              <w:t>25 / 18.9%</w:t>
            </w:r>
          </w:p>
          <w:p w:rsidR="00F52873" w:rsidRDefault="00F52873" w:rsidP="00423AC6">
            <w:pPr>
              <w:pStyle w:val="TableParagraph"/>
              <w:ind w:left="946"/>
              <w:rPr>
                <w:sz w:val="20"/>
              </w:rPr>
            </w:pPr>
            <w:r>
              <w:rPr>
                <w:sz w:val="20"/>
              </w:rPr>
              <w:t>107 / 81.1%</w:t>
            </w:r>
          </w:p>
        </w:tc>
      </w:tr>
      <w:tr w:rsidR="00F52873" w:rsidTr="00423AC6">
        <w:trPr>
          <w:trHeight w:val="225"/>
        </w:trPr>
        <w:tc>
          <w:tcPr>
            <w:tcW w:w="3717" w:type="dxa"/>
          </w:tcPr>
          <w:p w:rsidR="00F52873" w:rsidRDefault="00F52873" w:rsidP="00423AC6">
            <w:pPr>
              <w:pStyle w:val="TableParagraph"/>
              <w:spacing w:line="206" w:lineRule="exact"/>
              <w:ind w:left="116"/>
              <w:rPr>
                <w:sz w:val="20"/>
              </w:rPr>
            </w:pPr>
            <w:r>
              <w:rPr>
                <w:sz w:val="20"/>
              </w:rPr>
              <w:t>Type of Parasites Infection</w:t>
            </w:r>
          </w:p>
        </w:tc>
        <w:tc>
          <w:tcPr>
            <w:tcW w:w="3065" w:type="dxa"/>
          </w:tcPr>
          <w:p w:rsidR="00F52873" w:rsidRDefault="00F52873" w:rsidP="00423AC6">
            <w:pPr>
              <w:pStyle w:val="TableParagraph"/>
              <w:ind w:left="0"/>
              <w:rPr>
                <w:sz w:val="16"/>
              </w:rPr>
            </w:pPr>
          </w:p>
        </w:tc>
      </w:tr>
      <w:tr w:rsidR="00F52873" w:rsidTr="00423AC6">
        <w:trPr>
          <w:trHeight w:val="247"/>
        </w:trPr>
        <w:tc>
          <w:tcPr>
            <w:tcW w:w="3717" w:type="dxa"/>
          </w:tcPr>
          <w:p w:rsidR="00F52873" w:rsidRDefault="00F52873" w:rsidP="00423AC6">
            <w:pPr>
              <w:pStyle w:val="TableParagraph"/>
              <w:numPr>
                <w:ilvl w:val="0"/>
                <w:numId w:val="15"/>
              </w:numPr>
              <w:tabs>
                <w:tab w:val="left" w:pos="836"/>
                <w:tab w:val="left" w:pos="837"/>
              </w:tabs>
              <w:spacing w:before="1" w:line="227" w:lineRule="exact"/>
              <w:ind w:hanging="360"/>
              <w:rPr>
                <w:i/>
                <w:sz w:val="20"/>
              </w:rPr>
            </w:pPr>
            <w:proofErr w:type="spellStart"/>
            <w:r>
              <w:rPr>
                <w:i/>
                <w:sz w:val="20"/>
              </w:rPr>
              <w:t>Entamoeba</w:t>
            </w:r>
            <w:proofErr w:type="spellEnd"/>
            <w:r>
              <w:rPr>
                <w:i/>
                <w:spacing w:val="-3"/>
                <w:sz w:val="20"/>
              </w:rPr>
              <w:t xml:space="preserve"> </w:t>
            </w:r>
            <w:r>
              <w:rPr>
                <w:i/>
                <w:sz w:val="20"/>
              </w:rPr>
              <w:t>coli</w:t>
            </w:r>
          </w:p>
        </w:tc>
        <w:tc>
          <w:tcPr>
            <w:tcW w:w="3065" w:type="dxa"/>
          </w:tcPr>
          <w:p w:rsidR="00F52873" w:rsidRDefault="00F52873" w:rsidP="00423AC6">
            <w:pPr>
              <w:pStyle w:val="TableParagraph"/>
              <w:spacing w:before="1" w:line="227" w:lineRule="exact"/>
              <w:ind w:left="859" w:right="1049"/>
              <w:jc w:val="center"/>
              <w:rPr>
                <w:sz w:val="20"/>
              </w:rPr>
            </w:pPr>
            <w:r>
              <w:rPr>
                <w:sz w:val="20"/>
              </w:rPr>
              <w:t>8 / 6%</w:t>
            </w:r>
          </w:p>
        </w:tc>
      </w:tr>
      <w:tr w:rsidR="00F52873" w:rsidTr="00423AC6">
        <w:trPr>
          <w:trHeight w:val="254"/>
        </w:trPr>
        <w:tc>
          <w:tcPr>
            <w:tcW w:w="3717" w:type="dxa"/>
          </w:tcPr>
          <w:p w:rsidR="00F52873" w:rsidRDefault="00F52873" w:rsidP="00423AC6">
            <w:pPr>
              <w:pStyle w:val="TableParagraph"/>
              <w:numPr>
                <w:ilvl w:val="0"/>
                <w:numId w:val="14"/>
              </w:numPr>
              <w:tabs>
                <w:tab w:val="left" w:pos="836"/>
                <w:tab w:val="left" w:pos="837"/>
              </w:tabs>
              <w:spacing w:before="3" w:line="232" w:lineRule="exact"/>
              <w:ind w:hanging="360"/>
              <w:rPr>
                <w:i/>
                <w:sz w:val="20"/>
              </w:rPr>
            </w:pPr>
            <w:proofErr w:type="spellStart"/>
            <w:r>
              <w:rPr>
                <w:i/>
                <w:sz w:val="20"/>
              </w:rPr>
              <w:t>Giardia</w:t>
            </w:r>
            <w:proofErr w:type="spellEnd"/>
            <w:r>
              <w:rPr>
                <w:i/>
                <w:spacing w:val="-3"/>
                <w:sz w:val="20"/>
              </w:rPr>
              <w:t xml:space="preserve"> </w:t>
            </w:r>
            <w:proofErr w:type="spellStart"/>
            <w:r>
              <w:rPr>
                <w:i/>
                <w:sz w:val="20"/>
              </w:rPr>
              <w:t>lamblia</w:t>
            </w:r>
            <w:proofErr w:type="spellEnd"/>
          </w:p>
        </w:tc>
        <w:tc>
          <w:tcPr>
            <w:tcW w:w="3065" w:type="dxa"/>
          </w:tcPr>
          <w:p w:rsidR="00F52873" w:rsidRDefault="00F52873" w:rsidP="00423AC6">
            <w:pPr>
              <w:pStyle w:val="TableParagraph"/>
              <w:spacing w:before="3"/>
              <w:ind w:left="863" w:right="1049"/>
              <w:jc w:val="center"/>
              <w:rPr>
                <w:sz w:val="20"/>
              </w:rPr>
            </w:pPr>
            <w:r>
              <w:rPr>
                <w:sz w:val="20"/>
              </w:rPr>
              <w:t>6 / 4.5%</w:t>
            </w:r>
          </w:p>
        </w:tc>
      </w:tr>
      <w:tr w:rsidR="00F52873" w:rsidTr="00423AC6">
        <w:trPr>
          <w:trHeight w:val="251"/>
        </w:trPr>
        <w:tc>
          <w:tcPr>
            <w:tcW w:w="3717" w:type="dxa"/>
          </w:tcPr>
          <w:p w:rsidR="00F52873" w:rsidRDefault="00F52873" w:rsidP="00423AC6">
            <w:pPr>
              <w:pStyle w:val="TableParagraph"/>
              <w:numPr>
                <w:ilvl w:val="0"/>
                <w:numId w:val="13"/>
              </w:numPr>
              <w:tabs>
                <w:tab w:val="left" w:pos="836"/>
                <w:tab w:val="left" w:pos="837"/>
              </w:tabs>
              <w:spacing w:before="8" w:line="224" w:lineRule="exact"/>
              <w:ind w:hanging="360"/>
              <w:rPr>
                <w:i/>
                <w:sz w:val="20"/>
              </w:rPr>
            </w:pPr>
            <w:proofErr w:type="spellStart"/>
            <w:r>
              <w:rPr>
                <w:i/>
                <w:sz w:val="20"/>
              </w:rPr>
              <w:t>Ascaris</w:t>
            </w:r>
            <w:proofErr w:type="spellEnd"/>
            <w:r>
              <w:rPr>
                <w:i/>
                <w:spacing w:val="-4"/>
                <w:sz w:val="20"/>
              </w:rPr>
              <w:t xml:space="preserve"> </w:t>
            </w:r>
            <w:proofErr w:type="spellStart"/>
            <w:r>
              <w:rPr>
                <w:i/>
                <w:sz w:val="20"/>
              </w:rPr>
              <w:t>lumbricoides</w:t>
            </w:r>
            <w:proofErr w:type="spellEnd"/>
          </w:p>
        </w:tc>
        <w:tc>
          <w:tcPr>
            <w:tcW w:w="3065" w:type="dxa"/>
          </w:tcPr>
          <w:p w:rsidR="00F52873" w:rsidRDefault="00F52873" w:rsidP="00423AC6">
            <w:pPr>
              <w:pStyle w:val="TableParagraph"/>
              <w:spacing w:before="8" w:line="224" w:lineRule="exact"/>
              <w:ind w:left="859" w:right="1049"/>
              <w:jc w:val="center"/>
              <w:rPr>
                <w:sz w:val="20"/>
              </w:rPr>
            </w:pPr>
            <w:r>
              <w:rPr>
                <w:sz w:val="20"/>
              </w:rPr>
              <w:t>4 / 3%</w:t>
            </w:r>
          </w:p>
        </w:tc>
      </w:tr>
      <w:tr w:rsidR="00F52873" w:rsidTr="00423AC6">
        <w:trPr>
          <w:trHeight w:val="244"/>
        </w:trPr>
        <w:tc>
          <w:tcPr>
            <w:tcW w:w="3717" w:type="dxa"/>
          </w:tcPr>
          <w:p w:rsidR="00F52873" w:rsidRDefault="00F52873" w:rsidP="00423AC6">
            <w:pPr>
              <w:pStyle w:val="TableParagraph"/>
              <w:numPr>
                <w:ilvl w:val="0"/>
                <w:numId w:val="12"/>
              </w:numPr>
              <w:tabs>
                <w:tab w:val="left" w:pos="836"/>
                <w:tab w:val="left" w:pos="837"/>
              </w:tabs>
              <w:spacing w:before="1" w:line="224" w:lineRule="exact"/>
              <w:ind w:hanging="360"/>
              <w:rPr>
                <w:sz w:val="20"/>
              </w:rPr>
            </w:pPr>
            <w:r>
              <w:rPr>
                <w:sz w:val="20"/>
              </w:rPr>
              <w:t>Hookworm</w:t>
            </w:r>
          </w:p>
        </w:tc>
        <w:tc>
          <w:tcPr>
            <w:tcW w:w="3065" w:type="dxa"/>
          </w:tcPr>
          <w:p w:rsidR="00F52873" w:rsidRDefault="00F52873" w:rsidP="00423AC6">
            <w:pPr>
              <w:pStyle w:val="TableParagraph"/>
              <w:spacing w:before="1" w:line="224" w:lineRule="exact"/>
              <w:ind w:left="863" w:right="1049"/>
              <w:jc w:val="center"/>
              <w:rPr>
                <w:sz w:val="20"/>
              </w:rPr>
            </w:pPr>
            <w:r>
              <w:rPr>
                <w:sz w:val="20"/>
              </w:rPr>
              <w:t>1 / 0.8%</w:t>
            </w:r>
          </w:p>
        </w:tc>
      </w:tr>
      <w:tr w:rsidR="00F52873" w:rsidTr="00423AC6">
        <w:trPr>
          <w:trHeight w:val="241"/>
        </w:trPr>
        <w:tc>
          <w:tcPr>
            <w:tcW w:w="3717" w:type="dxa"/>
          </w:tcPr>
          <w:p w:rsidR="00F52873" w:rsidRDefault="00F52873" w:rsidP="00423AC6">
            <w:pPr>
              <w:pStyle w:val="TableParagraph"/>
              <w:numPr>
                <w:ilvl w:val="0"/>
                <w:numId w:val="11"/>
              </w:numPr>
              <w:tabs>
                <w:tab w:val="left" w:pos="836"/>
                <w:tab w:val="left" w:pos="837"/>
              </w:tabs>
              <w:spacing w:before="1" w:line="220" w:lineRule="exact"/>
              <w:ind w:hanging="360"/>
              <w:rPr>
                <w:i/>
                <w:sz w:val="20"/>
              </w:rPr>
            </w:pPr>
            <w:proofErr w:type="spellStart"/>
            <w:r>
              <w:rPr>
                <w:i/>
                <w:sz w:val="20"/>
              </w:rPr>
              <w:t>Trichiuris</w:t>
            </w:r>
            <w:proofErr w:type="spellEnd"/>
            <w:r>
              <w:rPr>
                <w:i/>
                <w:sz w:val="20"/>
              </w:rPr>
              <w:t xml:space="preserve"> </w:t>
            </w:r>
            <w:proofErr w:type="spellStart"/>
            <w:r>
              <w:rPr>
                <w:i/>
                <w:sz w:val="20"/>
              </w:rPr>
              <w:t>trichiura</w:t>
            </w:r>
            <w:proofErr w:type="spellEnd"/>
          </w:p>
        </w:tc>
        <w:tc>
          <w:tcPr>
            <w:tcW w:w="3065" w:type="dxa"/>
          </w:tcPr>
          <w:p w:rsidR="00F52873" w:rsidRDefault="00F52873" w:rsidP="00423AC6">
            <w:pPr>
              <w:pStyle w:val="TableParagraph"/>
              <w:spacing w:before="1" w:line="220" w:lineRule="exact"/>
              <w:ind w:left="863" w:right="1049"/>
              <w:jc w:val="center"/>
              <w:rPr>
                <w:sz w:val="20"/>
              </w:rPr>
            </w:pPr>
            <w:r>
              <w:rPr>
                <w:sz w:val="20"/>
              </w:rPr>
              <w:t>5 / 3.8%</w:t>
            </w:r>
          </w:p>
        </w:tc>
      </w:tr>
      <w:tr w:rsidR="00F52873" w:rsidTr="00423AC6">
        <w:trPr>
          <w:trHeight w:val="243"/>
        </w:trPr>
        <w:tc>
          <w:tcPr>
            <w:tcW w:w="3717" w:type="dxa"/>
          </w:tcPr>
          <w:p w:rsidR="00F52873" w:rsidRDefault="00F52873" w:rsidP="00423AC6">
            <w:pPr>
              <w:pStyle w:val="TableParagraph"/>
              <w:numPr>
                <w:ilvl w:val="0"/>
                <w:numId w:val="10"/>
              </w:numPr>
              <w:tabs>
                <w:tab w:val="left" w:pos="836"/>
                <w:tab w:val="left" w:pos="837"/>
              </w:tabs>
              <w:spacing w:line="224" w:lineRule="exact"/>
              <w:ind w:hanging="360"/>
              <w:rPr>
                <w:i/>
                <w:sz w:val="20"/>
              </w:rPr>
            </w:pPr>
            <w:proofErr w:type="spellStart"/>
            <w:r>
              <w:rPr>
                <w:i/>
                <w:sz w:val="20"/>
              </w:rPr>
              <w:t>Iodamoeba</w:t>
            </w:r>
            <w:proofErr w:type="spellEnd"/>
            <w:r>
              <w:rPr>
                <w:i/>
                <w:spacing w:val="1"/>
                <w:sz w:val="20"/>
              </w:rPr>
              <w:t xml:space="preserve"> </w:t>
            </w:r>
            <w:proofErr w:type="spellStart"/>
            <w:r>
              <w:rPr>
                <w:i/>
                <w:sz w:val="20"/>
              </w:rPr>
              <w:t>butchlii</w:t>
            </w:r>
            <w:proofErr w:type="spellEnd"/>
          </w:p>
        </w:tc>
        <w:tc>
          <w:tcPr>
            <w:tcW w:w="3065" w:type="dxa"/>
          </w:tcPr>
          <w:p w:rsidR="00F52873" w:rsidRDefault="00F52873" w:rsidP="00423AC6">
            <w:pPr>
              <w:pStyle w:val="TableParagraph"/>
              <w:spacing w:line="224" w:lineRule="exact"/>
              <w:ind w:left="863" w:right="1049"/>
              <w:jc w:val="center"/>
              <w:rPr>
                <w:sz w:val="20"/>
              </w:rPr>
            </w:pPr>
            <w:r>
              <w:rPr>
                <w:sz w:val="20"/>
              </w:rPr>
              <w:t>2 / 1.5%</w:t>
            </w:r>
          </w:p>
        </w:tc>
      </w:tr>
      <w:tr w:rsidR="00F52873" w:rsidTr="00423AC6">
        <w:trPr>
          <w:trHeight w:val="244"/>
        </w:trPr>
        <w:tc>
          <w:tcPr>
            <w:tcW w:w="3717" w:type="dxa"/>
          </w:tcPr>
          <w:p w:rsidR="00F52873" w:rsidRDefault="00F52873" w:rsidP="00423AC6">
            <w:pPr>
              <w:pStyle w:val="TableParagraph"/>
              <w:numPr>
                <w:ilvl w:val="0"/>
                <w:numId w:val="9"/>
              </w:numPr>
              <w:tabs>
                <w:tab w:val="left" w:pos="836"/>
                <w:tab w:val="left" w:pos="837"/>
              </w:tabs>
              <w:spacing w:before="1" w:line="224" w:lineRule="exact"/>
              <w:ind w:hanging="360"/>
              <w:rPr>
                <w:i/>
                <w:sz w:val="20"/>
              </w:rPr>
            </w:pPr>
            <w:r>
              <w:rPr>
                <w:i/>
                <w:sz w:val="20"/>
              </w:rPr>
              <w:t xml:space="preserve">E. coli </w:t>
            </w:r>
            <w:r>
              <w:rPr>
                <w:sz w:val="20"/>
              </w:rPr>
              <w:t xml:space="preserve">and </w:t>
            </w:r>
            <w:r>
              <w:rPr>
                <w:i/>
                <w:spacing w:val="-4"/>
                <w:sz w:val="20"/>
              </w:rPr>
              <w:t>G.</w:t>
            </w:r>
            <w:r>
              <w:rPr>
                <w:i/>
                <w:spacing w:val="2"/>
                <w:sz w:val="20"/>
              </w:rPr>
              <w:t xml:space="preserve"> </w:t>
            </w:r>
            <w:proofErr w:type="spellStart"/>
            <w:r>
              <w:rPr>
                <w:i/>
                <w:sz w:val="20"/>
              </w:rPr>
              <w:t>lamblia</w:t>
            </w:r>
            <w:proofErr w:type="spellEnd"/>
          </w:p>
        </w:tc>
        <w:tc>
          <w:tcPr>
            <w:tcW w:w="3065" w:type="dxa"/>
          </w:tcPr>
          <w:p w:rsidR="00F52873" w:rsidRDefault="00F52873" w:rsidP="00423AC6">
            <w:pPr>
              <w:pStyle w:val="TableParagraph"/>
              <w:spacing w:before="1" w:line="224" w:lineRule="exact"/>
              <w:ind w:left="863" w:right="1049"/>
              <w:jc w:val="center"/>
              <w:rPr>
                <w:sz w:val="20"/>
              </w:rPr>
            </w:pPr>
            <w:r>
              <w:rPr>
                <w:sz w:val="20"/>
              </w:rPr>
              <w:t>7 / 5.3%</w:t>
            </w:r>
          </w:p>
        </w:tc>
      </w:tr>
      <w:tr w:rsidR="00F52873" w:rsidTr="00423AC6">
        <w:trPr>
          <w:trHeight w:val="244"/>
        </w:trPr>
        <w:tc>
          <w:tcPr>
            <w:tcW w:w="3717" w:type="dxa"/>
          </w:tcPr>
          <w:p w:rsidR="00F52873" w:rsidRDefault="00F52873" w:rsidP="00423AC6">
            <w:pPr>
              <w:pStyle w:val="TableParagraph"/>
              <w:numPr>
                <w:ilvl w:val="0"/>
                <w:numId w:val="8"/>
              </w:numPr>
              <w:tabs>
                <w:tab w:val="left" w:pos="836"/>
                <w:tab w:val="left" w:pos="837"/>
              </w:tabs>
              <w:spacing w:before="1" w:line="224" w:lineRule="exact"/>
              <w:ind w:hanging="360"/>
              <w:rPr>
                <w:i/>
                <w:sz w:val="20"/>
              </w:rPr>
            </w:pPr>
            <w:r>
              <w:rPr>
                <w:i/>
                <w:sz w:val="20"/>
              </w:rPr>
              <w:t xml:space="preserve">G. </w:t>
            </w:r>
            <w:proofErr w:type="spellStart"/>
            <w:r>
              <w:rPr>
                <w:i/>
                <w:sz w:val="20"/>
              </w:rPr>
              <w:t>lamblia</w:t>
            </w:r>
            <w:proofErr w:type="spellEnd"/>
            <w:r>
              <w:rPr>
                <w:i/>
                <w:sz w:val="20"/>
              </w:rPr>
              <w:t xml:space="preserve"> </w:t>
            </w:r>
            <w:r>
              <w:rPr>
                <w:sz w:val="20"/>
              </w:rPr>
              <w:t xml:space="preserve">and </w:t>
            </w:r>
            <w:r>
              <w:rPr>
                <w:i/>
                <w:spacing w:val="-3"/>
                <w:sz w:val="20"/>
              </w:rPr>
              <w:t>I.</w:t>
            </w:r>
            <w:r>
              <w:rPr>
                <w:i/>
                <w:sz w:val="20"/>
              </w:rPr>
              <w:t xml:space="preserve"> </w:t>
            </w:r>
            <w:proofErr w:type="spellStart"/>
            <w:r>
              <w:rPr>
                <w:i/>
                <w:sz w:val="20"/>
              </w:rPr>
              <w:t>butchlii</w:t>
            </w:r>
            <w:proofErr w:type="spellEnd"/>
          </w:p>
        </w:tc>
        <w:tc>
          <w:tcPr>
            <w:tcW w:w="3065" w:type="dxa"/>
          </w:tcPr>
          <w:p w:rsidR="00F52873" w:rsidRDefault="00F52873" w:rsidP="00423AC6">
            <w:pPr>
              <w:pStyle w:val="TableParagraph"/>
              <w:spacing w:before="1" w:line="224" w:lineRule="exact"/>
              <w:ind w:left="863" w:right="1049"/>
              <w:jc w:val="center"/>
              <w:rPr>
                <w:sz w:val="20"/>
              </w:rPr>
            </w:pPr>
            <w:r>
              <w:rPr>
                <w:sz w:val="20"/>
              </w:rPr>
              <w:t>1 / 0.8%</w:t>
            </w:r>
          </w:p>
        </w:tc>
      </w:tr>
      <w:tr w:rsidR="00F52873" w:rsidTr="00423AC6">
        <w:trPr>
          <w:trHeight w:val="249"/>
        </w:trPr>
        <w:tc>
          <w:tcPr>
            <w:tcW w:w="3717" w:type="dxa"/>
          </w:tcPr>
          <w:p w:rsidR="00F52873" w:rsidRDefault="00F52873" w:rsidP="00423AC6">
            <w:pPr>
              <w:pStyle w:val="TableParagraph"/>
              <w:numPr>
                <w:ilvl w:val="0"/>
                <w:numId w:val="7"/>
              </w:numPr>
              <w:tabs>
                <w:tab w:val="left" w:pos="836"/>
                <w:tab w:val="left" w:pos="837"/>
              </w:tabs>
              <w:spacing w:before="1" w:line="229" w:lineRule="exact"/>
              <w:ind w:hanging="360"/>
              <w:rPr>
                <w:i/>
                <w:sz w:val="20"/>
              </w:rPr>
            </w:pPr>
            <w:r>
              <w:rPr>
                <w:i/>
                <w:sz w:val="20"/>
              </w:rPr>
              <w:t xml:space="preserve">E. coli </w:t>
            </w:r>
            <w:r>
              <w:rPr>
                <w:sz w:val="20"/>
              </w:rPr>
              <w:t xml:space="preserve">and </w:t>
            </w:r>
            <w:r>
              <w:rPr>
                <w:i/>
                <w:spacing w:val="-3"/>
                <w:sz w:val="20"/>
              </w:rPr>
              <w:t>I.</w:t>
            </w:r>
            <w:r>
              <w:rPr>
                <w:i/>
                <w:spacing w:val="2"/>
                <w:sz w:val="20"/>
              </w:rPr>
              <w:t xml:space="preserve"> </w:t>
            </w:r>
            <w:proofErr w:type="spellStart"/>
            <w:r>
              <w:rPr>
                <w:i/>
                <w:sz w:val="20"/>
              </w:rPr>
              <w:t>butchlii</w:t>
            </w:r>
            <w:proofErr w:type="spellEnd"/>
          </w:p>
        </w:tc>
        <w:tc>
          <w:tcPr>
            <w:tcW w:w="3065" w:type="dxa"/>
          </w:tcPr>
          <w:p w:rsidR="00F52873" w:rsidRDefault="00F52873" w:rsidP="00423AC6">
            <w:pPr>
              <w:pStyle w:val="TableParagraph"/>
              <w:spacing w:before="10" w:line="219" w:lineRule="exact"/>
              <w:ind w:left="863" w:right="1049"/>
              <w:jc w:val="center"/>
              <w:rPr>
                <w:sz w:val="20"/>
              </w:rPr>
            </w:pPr>
            <w:r>
              <w:rPr>
                <w:sz w:val="20"/>
              </w:rPr>
              <w:t>1 / 0.8%</w:t>
            </w:r>
          </w:p>
        </w:tc>
      </w:tr>
      <w:tr w:rsidR="00F52873" w:rsidTr="00423AC6">
        <w:trPr>
          <w:trHeight w:val="225"/>
        </w:trPr>
        <w:tc>
          <w:tcPr>
            <w:tcW w:w="3717" w:type="dxa"/>
          </w:tcPr>
          <w:p w:rsidR="00F52873" w:rsidRDefault="00F52873" w:rsidP="00423AC6">
            <w:pPr>
              <w:pStyle w:val="TableParagraph"/>
              <w:spacing w:line="206" w:lineRule="exact"/>
              <w:ind w:left="116"/>
              <w:rPr>
                <w:sz w:val="20"/>
              </w:rPr>
            </w:pPr>
            <w:r>
              <w:rPr>
                <w:sz w:val="20"/>
              </w:rPr>
              <w:t>Anemia (</w:t>
            </w:r>
            <w:proofErr w:type="spellStart"/>
            <w:r>
              <w:rPr>
                <w:sz w:val="20"/>
              </w:rPr>
              <w:t>Hb</w:t>
            </w:r>
            <w:proofErr w:type="spellEnd"/>
            <w:r>
              <w:rPr>
                <w:sz w:val="20"/>
              </w:rPr>
              <w:t xml:space="preserve">&lt; 11,5 </w:t>
            </w:r>
            <w:proofErr w:type="spellStart"/>
            <w:r>
              <w:rPr>
                <w:sz w:val="20"/>
              </w:rPr>
              <w:t>gr</w:t>
            </w:r>
            <w:proofErr w:type="spellEnd"/>
            <w:r>
              <w:rPr>
                <w:sz w:val="20"/>
              </w:rPr>
              <w:t>/</w:t>
            </w:r>
            <w:proofErr w:type="spellStart"/>
            <w:r>
              <w:rPr>
                <w:sz w:val="20"/>
              </w:rPr>
              <w:t>dL</w:t>
            </w:r>
            <w:proofErr w:type="spellEnd"/>
            <w:r>
              <w:rPr>
                <w:sz w:val="20"/>
              </w:rPr>
              <w:t>)</w:t>
            </w:r>
          </w:p>
        </w:tc>
        <w:tc>
          <w:tcPr>
            <w:tcW w:w="3065" w:type="dxa"/>
          </w:tcPr>
          <w:p w:rsidR="00F52873" w:rsidRDefault="00F52873" w:rsidP="00423AC6">
            <w:pPr>
              <w:pStyle w:val="TableParagraph"/>
              <w:ind w:left="0"/>
              <w:rPr>
                <w:sz w:val="16"/>
              </w:rPr>
            </w:pPr>
          </w:p>
        </w:tc>
      </w:tr>
      <w:tr w:rsidR="00F52873" w:rsidTr="00423AC6">
        <w:trPr>
          <w:trHeight w:val="494"/>
        </w:trPr>
        <w:tc>
          <w:tcPr>
            <w:tcW w:w="3717" w:type="dxa"/>
          </w:tcPr>
          <w:p w:rsidR="00F52873" w:rsidRDefault="00F52873" w:rsidP="00423AC6">
            <w:pPr>
              <w:pStyle w:val="TableParagraph"/>
              <w:numPr>
                <w:ilvl w:val="0"/>
                <w:numId w:val="6"/>
              </w:numPr>
              <w:tabs>
                <w:tab w:val="left" w:pos="836"/>
                <w:tab w:val="left" w:pos="837"/>
              </w:tabs>
              <w:spacing w:before="1" w:line="245" w:lineRule="exact"/>
              <w:ind w:hanging="360"/>
              <w:rPr>
                <w:sz w:val="20"/>
              </w:rPr>
            </w:pPr>
            <w:r>
              <w:rPr>
                <w:sz w:val="20"/>
              </w:rPr>
              <w:t>Yes</w:t>
            </w:r>
          </w:p>
          <w:p w:rsidR="00F52873" w:rsidRDefault="00F52873" w:rsidP="00423AC6">
            <w:pPr>
              <w:pStyle w:val="TableParagraph"/>
              <w:numPr>
                <w:ilvl w:val="0"/>
                <w:numId w:val="6"/>
              </w:numPr>
              <w:tabs>
                <w:tab w:val="left" w:pos="836"/>
                <w:tab w:val="left" w:pos="837"/>
              </w:tabs>
              <w:spacing w:line="228" w:lineRule="exact"/>
              <w:ind w:hanging="360"/>
              <w:rPr>
                <w:sz w:val="20"/>
              </w:rPr>
            </w:pPr>
            <w:r>
              <w:rPr>
                <w:sz w:val="20"/>
              </w:rPr>
              <w:t>No</w:t>
            </w:r>
          </w:p>
        </w:tc>
        <w:tc>
          <w:tcPr>
            <w:tcW w:w="3065" w:type="dxa"/>
          </w:tcPr>
          <w:p w:rsidR="00F52873" w:rsidRDefault="00F52873" w:rsidP="00423AC6">
            <w:pPr>
              <w:pStyle w:val="TableParagraph"/>
              <w:spacing w:before="1"/>
              <w:ind w:left="859" w:right="1049"/>
              <w:jc w:val="center"/>
              <w:rPr>
                <w:sz w:val="20"/>
              </w:rPr>
            </w:pPr>
            <w:r>
              <w:rPr>
                <w:sz w:val="20"/>
              </w:rPr>
              <w:t>10 / 7.6%</w:t>
            </w:r>
          </w:p>
          <w:p w:rsidR="00F52873" w:rsidRDefault="00F52873" w:rsidP="00423AC6">
            <w:pPr>
              <w:pStyle w:val="TableParagraph"/>
              <w:ind w:left="859" w:right="1049"/>
              <w:jc w:val="center"/>
              <w:rPr>
                <w:sz w:val="20"/>
              </w:rPr>
            </w:pPr>
            <w:r>
              <w:rPr>
                <w:sz w:val="20"/>
              </w:rPr>
              <w:t>122 / 92.4%</w:t>
            </w:r>
          </w:p>
        </w:tc>
      </w:tr>
      <w:tr w:rsidR="00F52873" w:rsidTr="00423AC6">
        <w:trPr>
          <w:trHeight w:val="225"/>
        </w:trPr>
        <w:tc>
          <w:tcPr>
            <w:tcW w:w="3717" w:type="dxa"/>
          </w:tcPr>
          <w:p w:rsidR="00F52873" w:rsidRDefault="00F52873" w:rsidP="00423AC6">
            <w:pPr>
              <w:pStyle w:val="TableParagraph"/>
              <w:spacing w:line="206" w:lineRule="exact"/>
              <w:ind w:left="116"/>
              <w:rPr>
                <w:sz w:val="20"/>
              </w:rPr>
            </w:pPr>
            <w:r>
              <w:rPr>
                <w:sz w:val="20"/>
              </w:rPr>
              <w:t>Serum Iron (low &lt; 50 µg/</w:t>
            </w:r>
            <w:proofErr w:type="spellStart"/>
            <w:r>
              <w:rPr>
                <w:sz w:val="20"/>
              </w:rPr>
              <w:t>mL</w:t>
            </w:r>
            <w:proofErr w:type="spellEnd"/>
            <w:r>
              <w:rPr>
                <w:sz w:val="20"/>
              </w:rPr>
              <w:t>)</w:t>
            </w:r>
          </w:p>
        </w:tc>
        <w:tc>
          <w:tcPr>
            <w:tcW w:w="3065" w:type="dxa"/>
          </w:tcPr>
          <w:p w:rsidR="00F52873" w:rsidRDefault="00F52873" w:rsidP="00423AC6">
            <w:pPr>
              <w:pStyle w:val="TableParagraph"/>
              <w:ind w:left="0"/>
              <w:rPr>
                <w:sz w:val="16"/>
              </w:rPr>
            </w:pPr>
          </w:p>
        </w:tc>
      </w:tr>
      <w:tr w:rsidR="00F52873" w:rsidTr="00423AC6">
        <w:trPr>
          <w:trHeight w:val="494"/>
        </w:trPr>
        <w:tc>
          <w:tcPr>
            <w:tcW w:w="3717" w:type="dxa"/>
          </w:tcPr>
          <w:p w:rsidR="00F52873" w:rsidRDefault="00F52873" w:rsidP="00423AC6">
            <w:pPr>
              <w:pStyle w:val="TableParagraph"/>
              <w:numPr>
                <w:ilvl w:val="0"/>
                <w:numId w:val="5"/>
              </w:numPr>
              <w:tabs>
                <w:tab w:val="left" w:pos="836"/>
                <w:tab w:val="left" w:pos="837"/>
              </w:tabs>
              <w:spacing w:before="1" w:line="245" w:lineRule="exact"/>
              <w:ind w:hanging="360"/>
              <w:rPr>
                <w:sz w:val="20"/>
              </w:rPr>
            </w:pPr>
            <w:r>
              <w:rPr>
                <w:sz w:val="20"/>
              </w:rPr>
              <w:t>Low</w:t>
            </w:r>
          </w:p>
          <w:p w:rsidR="00F52873" w:rsidRDefault="00F52873" w:rsidP="00423AC6">
            <w:pPr>
              <w:pStyle w:val="TableParagraph"/>
              <w:numPr>
                <w:ilvl w:val="0"/>
                <w:numId w:val="5"/>
              </w:numPr>
              <w:tabs>
                <w:tab w:val="left" w:pos="836"/>
                <w:tab w:val="left" w:pos="837"/>
              </w:tabs>
              <w:spacing w:line="228" w:lineRule="exact"/>
              <w:ind w:hanging="360"/>
              <w:rPr>
                <w:sz w:val="20"/>
              </w:rPr>
            </w:pPr>
            <w:r>
              <w:rPr>
                <w:sz w:val="20"/>
              </w:rPr>
              <w:t>Normal</w:t>
            </w:r>
          </w:p>
        </w:tc>
        <w:tc>
          <w:tcPr>
            <w:tcW w:w="3065" w:type="dxa"/>
          </w:tcPr>
          <w:p w:rsidR="00F52873" w:rsidRDefault="00F52873" w:rsidP="00423AC6">
            <w:pPr>
              <w:pStyle w:val="TableParagraph"/>
              <w:spacing w:before="1"/>
              <w:ind w:left="999"/>
              <w:rPr>
                <w:sz w:val="20"/>
              </w:rPr>
            </w:pPr>
            <w:r>
              <w:rPr>
                <w:sz w:val="20"/>
              </w:rPr>
              <w:t>15 / 11.4%</w:t>
            </w:r>
          </w:p>
          <w:p w:rsidR="00F52873" w:rsidRDefault="00F52873" w:rsidP="00423AC6">
            <w:pPr>
              <w:pStyle w:val="TableParagraph"/>
              <w:ind w:left="946"/>
              <w:rPr>
                <w:sz w:val="20"/>
              </w:rPr>
            </w:pPr>
            <w:r>
              <w:rPr>
                <w:sz w:val="20"/>
              </w:rPr>
              <w:t>117 / 88.6%</w:t>
            </w:r>
          </w:p>
        </w:tc>
      </w:tr>
      <w:tr w:rsidR="00F52873" w:rsidTr="00423AC6">
        <w:trPr>
          <w:trHeight w:val="223"/>
        </w:trPr>
        <w:tc>
          <w:tcPr>
            <w:tcW w:w="3717" w:type="dxa"/>
          </w:tcPr>
          <w:p w:rsidR="00F52873" w:rsidRDefault="00F52873" w:rsidP="00423AC6">
            <w:pPr>
              <w:pStyle w:val="TableParagraph"/>
              <w:spacing w:line="204" w:lineRule="exact"/>
              <w:ind w:left="116"/>
              <w:rPr>
                <w:sz w:val="20"/>
              </w:rPr>
            </w:pPr>
            <w:proofErr w:type="spellStart"/>
            <w:r>
              <w:rPr>
                <w:sz w:val="20"/>
              </w:rPr>
              <w:t>Ferritin</w:t>
            </w:r>
            <w:proofErr w:type="spellEnd"/>
            <w:r>
              <w:rPr>
                <w:sz w:val="20"/>
              </w:rPr>
              <w:t xml:space="preserve"> (Low &lt; 12 µg/</w:t>
            </w:r>
            <w:proofErr w:type="spellStart"/>
            <w:r>
              <w:rPr>
                <w:sz w:val="20"/>
              </w:rPr>
              <w:t>mL</w:t>
            </w:r>
            <w:proofErr w:type="spellEnd"/>
            <w:r>
              <w:rPr>
                <w:sz w:val="20"/>
              </w:rPr>
              <w:t>)</w:t>
            </w:r>
          </w:p>
        </w:tc>
        <w:tc>
          <w:tcPr>
            <w:tcW w:w="3065" w:type="dxa"/>
          </w:tcPr>
          <w:p w:rsidR="00F52873" w:rsidRDefault="00F52873" w:rsidP="00423AC6">
            <w:pPr>
              <w:pStyle w:val="TableParagraph"/>
              <w:ind w:left="0"/>
              <w:rPr>
                <w:sz w:val="14"/>
              </w:rPr>
            </w:pPr>
          </w:p>
        </w:tc>
      </w:tr>
      <w:tr w:rsidR="00F52873" w:rsidTr="00423AC6">
        <w:trPr>
          <w:trHeight w:val="492"/>
        </w:trPr>
        <w:tc>
          <w:tcPr>
            <w:tcW w:w="3717" w:type="dxa"/>
          </w:tcPr>
          <w:p w:rsidR="00F52873" w:rsidRDefault="00F52873" w:rsidP="00423AC6">
            <w:pPr>
              <w:pStyle w:val="TableParagraph"/>
              <w:numPr>
                <w:ilvl w:val="0"/>
                <w:numId w:val="4"/>
              </w:numPr>
              <w:tabs>
                <w:tab w:val="left" w:pos="836"/>
                <w:tab w:val="left" w:pos="837"/>
              </w:tabs>
              <w:spacing w:line="244" w:lineRule="exact"/>
              <w:ind w:hanging="360"/>
              <w:rPr>
                <w:sz w:val="20"/>
              </w:rPr>
            </w:pPr>
            <w:r>
              <w:rPr>
                <w:sz w:val="20"/>
              </w:rPr>
              <w:t>Low</w:t>
            </w:r>
          </w:p>
          <w:p w:rsidR="00F52873" w:rsidRDefault="00F52873" w:rsidP="00423AC6">
            <w:pPr>
              <w:pStyle w:val="TableParagraph"/>
              <w:numPr>
                <w:ilvl w:val="0"/>
                <w:numId w:val="4"/>
              </w:numPr>
              <w:tabs>
                <w:tab w:val="left" w:pos="836"/>
                <w:tab w:val="left" w:pos="837"/>
              </w:tabs>
              <w:spacing w:line="228" w:lineRule="exact"/>
              <w:ind w:hanging="360"/>
              <w:rPr>
                <w:sz w:val="20"/>
              </w:rPr>
            </w:pPr>
            <w:r>
              <w:rPr>
                <w:sz w:val="20"/>
              </w:rPr>
              <w:t>Normal</w:t>
            </w:r>
          </w:p>
        </w:tc>
        <w:tc>
          <w:tcPr>
            <w:tcW w:w="3065" w:type="dxa"/>
          </w:tcPr>
          <w:p w:rsidR="00F52873" w:rsidRDefault="00F52873" w:rsidP="00423AC6">
            <w:pPr>
              <w:pStyle w:val="TableParagraph"/>
              <w:spacing w:line="229" w:lineRule="exact"/>
              <w:ind w:left="859" w:right="1049"/>
              <w:jc w:val="center"/>
              <w:rPr>
                <w:sz w:val="20"/>
              </w:rPr>
            </w:pPr>
            <w:r>
              <w:rPr>
                <w:sz w:val="20"/>
              </w:rPr>
              <w:t>0 / 0%</w:t>
            </w:r>
          </w:p>
          <w:p w:rsidR="00F52873" w:rsidRDefault="00F52873" w:rsidP="00423AC6">
            <w:pPr>
              <w:pStyle w:val="TableParagraph"/>
              <w:ind w:left="863" w:right="1048"/>
              <w:jc w:val="center"/>
              <w:rPr>
                <w:sz w:val="20"/>
              </w:rPr>
            </w:pPr>
            <w:r>
              <w:rPr>
                <w:sz w:val="20"/>
              </w:rPr>
              <w:t>100 / 100%</w:t>
            </w:r>
          </w:p>
        </w:tc>
      </w:tr>
      <w:tr w:rsidR="00F52873" w:rsidTr="00423AC6">
        <w:trPr>
          <w:trHeight w:val="225"/>
        </w:trPr>
        <w:tc>
          <w:tcPr>
            <w:tcW w:w="3717" w:type="dxa"/>
          </w:tcPr>
          <w:p w:rsidR="00F52873" w:rsidRDefault="00F52873" w:rsidP="00423AC6">
            <w:pPr>
              <w:pStyle w:val="TableParagraph"/>
              <w:spacing w:line="206" w:lineRule="exact"/>
              <w:ind w:left="116"/>
              <w:rPr>
                <w:sz w:val="20"/>
              </w:rPr>
            </w:pPr>
            <w:r>
              <w:rPr>
                <w:sz w:val="20"/>
              </w:rPr>
              <w:t>TIBC (High TIBC &gt; 346 µg/</w:t>
            </w:r>
            <w:proofErr w:type="spellStart"/>
            <w:r>
              <w:rPr>
                <w:sz w:val="20"/>
              </w:rPr>
              <w:t>dL</w:t>
            </w:r>
            <w:proofErr w:type="spellEnd"/>
          </w:p>
        </w:tc>
        <w:tc>
          <w:tcPr>
            <w:tcW w:w="3065" w:type="dxa"/>
          </w:tcPr>
          <w:p w:rsidR="00F52873" w:rsidRDefault="00F52873" w:rsidP="00423AC6">
            <w:pPr>
              <w:pStyle w:val="TableParagraph"/>
              <w:ind w:left="0"/>
              <w:rPr>
                <w:sz w:val="16"/>
              </w:rPr>
            </w:pPr>
          </w:p>
        </w:tc>
      </w:tr>
      <w:tr w:rsidR="00F52873" w:rsidTr="00423AC6">
        <w:trPr>
          <w:trHeight w:val="494"/>
        </w:trPr>
        <w:tc>
          <w:tcPr>
            <w:tcW w:w="3717" w:type="dxa"/>
          </w:tcPr>
          <w:p w:rsidR="00F52873" w:rsidRDefault="00F52873" w:rsidP="00423AC6">
            <w:pPr>
              <w:pStyle w:val="TableParagraph"/>
              <w:numPr>
                <w:ilvl w:val="0"/>
                <w:numId w:val="3"/>
              </w:numPr>
              <w:tabs>
                <w:tab w:val="left" w:pos="836"/>
                <w:tab w:val="left" w:pos="837"/>
              </w:tabs>
              <w:spacing w:before="1" w:line="245" w:lineRule="exact"/>
              <w:ind w:hanging="360"/>
              <w:rPr>
                <w:sz w:val="20"/>
              </w:rPr>
            </w:pPr>
            <w:r>
              <w:rPr>
                <w:sz w:val="20"/>
              </w:rPr>
              <w:t>High</w:t>
            </w:r>
          </w:p>
          <w:p w:rsidR="00F52873" w:rsidRDefault="00F52873" w:rsidP="00423AC6">
            <w:pPr>
              <w:pStyle w:val="TableParagraph"/>
              <w:numPr>
                <w:ilvl w:val="0"/>
                <w:numId w:val="3"/>
              </w:numPr>
              <w:tabs>
                <w:tab w:val="left" w:pos="836"/>
                <w:tab w:val="left" w:pos="837"/>
              </w:tabs>
              <w:spacing w:line="228" w:lineRule="exact"/>
              <w:ind w:hanging="360"/>
              <w:rPr>
                <w:sz w:val="20"/>
              </w:rPr>
            </w:pPr>
            <w:r>
              <w:rPr>
                <w:sz w:val="20"/>
              </w:rPr>
              <w:t>Normal</w:t>
            </w:r>
          </w:p>
        </w:tc>
        <w:tc>
          <w:tcPr>
            <w:tcW w:w="3065" w:type="dxa"/>
          </w:tcPr>
          <w:p w:rsidR="00F52873" w:rsidRDefault="00F52873" w:rsidP="00423AC6">
            <w:pPr>
              <w:pStyle w:val="TableParagraph"/>
              <w:spacing w:before="1"/>
              <w:ind w:left="999"/>
              <w:rPr>
                <w:sz w:val="20"/>
              </w:rPr>
            </w:pPr>
            <w:r>
              <w:rPr>
                <w:sz w:val="20"/>
              </w:rPr>
              <w:t>55 /</w:t>
            </w:r>
            <w:r>
              <w:rPr>
                <w:spacing w:val="4"/>
                <w:sz w:val="20"/>
              </w:rPr>
              <w:t xml:space="preserve"> </w:t>
            </w:r>
            <w:r>
              <w:rPr>
                <w:sz w:val="20"/>
              </w:rPr>
              <w:t>41.7%</w:t>
            </w:r>
          </w:p>
          <w:p w:rsidR="00F52873" w:rsidRDefault="00F52873" w:rsidP="00423AC6">
            <w:pPr>
              <w:pStyle w:val="TableParagraph"/>
              <w:ind w:left="999"/>
              <w:rPr>
                <w:sz w:val="20"/>
              </w:rPr>
            </w:pPr>
            <w:r>
              <w:rPr>
                <w:sz w:val="20"/>
              </w:rPr>
              <w:t>77 /</w:t>
            </w:r>
            <w:r>
              <w:rPr>
                <w:spacing w:val="4"/>
                <w:sz w:val="20"/>
              </w:rPr>
              <w:t xml:space="preserve"> </w:t>
            </w:r>
            <w:r>
              <w:rPr>
                <w:sz w:val="20"/>
              </w:rPr>
              <w:t>58.3%</w:t>
            </w:r>
          </w:p>
        </w:tc>
      </w:tr>
      <w:tr w:rsidR="00F52873" w:rsidTr="00423AC6">
        <w:trPr>
          <w:trHeight w:val="225"/>
        </w:trPr>
        <w:tc>
          <w:tcPr>
            <w:tcW w:w="3717" w:type="dxa"/>
          </w:tcPr>
          <w:p w:rsidR="00F52873" w:rsidRDefault="00F52873" w:rsidP="00423AC6">
            <w:pPr>
              <w:pStyle w:val="TableParagraph"/>
              <w:spacing w:line="206" w:lineRule="exact"/>
              <w:ind w:left="116"/>
              <w:rPr>
                <w:sz w:val="20"/>
              </w:rPr>
            </w:pPr>
            <w:r>
              <w:rPr>
                <w:sz w:val="20"/>
              </w:rPr>
              <w:t xml:space="preserve">MCV (78-98 </w:t>
            </w:r>
            <w:proofErr w:type="spellStart"/>
            <w:r>
              <w:rPr>
                <w:sz w:val="20"/>
              </w:rPr>
              <w:t>fL</w:t>
            </w:r>
            <w:proofErr w:type="spellEnd"/>
            <w:r>
              <w:rPr>
                <w:sz w:val="20"/>
              </w:rPr>
              <w:t>)</w:t>
            </w:r>
          </w:p>
        </w:tc>
        <w:tc>
          <w:tcPr>
            <w:tcW w:w="3065" w:type="dxa"/>
          </w:tcPr>
          <w:p w:rsidR="00F52873" w:rsidRDefault="00F52873" w:rsidP="00423AC6">
            <w:pPr>
              <w:pStyle w:val="TableParagraph"/>
              <w:ind w:left="0"/>
              <w:rPr>
                <w:sz w:val="16"/>
              </w:rPr>
            </w:pPr>
          </w:p>
        </w:tc>
      </w:tr>
      <w:tr w:rsidR="00F52873" w:rsidTr="00423AC6">
        <w:trPr>
          <w:trHeight w:val="739"/>
        </w:trPr>
        <w:tc>
          <w:tcPr>
            <w:tcW w:w="3717" w:type="dxa"/>
          </w:tcPr>
          <w:p w:rsidR="00F52873" w:rsidRDefault="00F52873" w:rsidP="00423AC6">
            <w:pPr>
              <w:pStyle w:val="TableParagraph"/>
              <w:numPr>
                <w:ilvl w:val="0"/>
                <w:numId w:val="2"/>
              </w:numPr>
              <w:tabs>
                <w:tab w:val="left" w:pos="836"/>
                <w:tab w:val="left" w:pos="837"/>
              </w:tabs>
              <w:spacing w:before="1"/>
              <w:ind w:hanging="360"/>
              <w:rPr>
                <w:sz w:val="20"/>
              </w:rPr>
            </w:pPr>
            <w:proofErr w:type="spellStart"/>
            <w:r>
              <w:rPr>
                <w:sz w:val="20"/>
              </w:rPr>
              <w:t>Microcytic</w:t>
            </w:r>
            <w:proofErr w:type="spellEnd"/>
          </w:p>
          <w:p w:rsidR="00F52873" w:rsidRDefault="00F52873" w:rsidP="00423AC6">
            <w:pPr>
              <w:pStyle w:val="TableParagraph"/>
              <w:numPr>
                <w:ilvl w:val="0"/>
                <w:numId w:val="2"/>
              </w:numPr>
              <w:tabs>
                <w:tab w:val="left" w:pos="836"/>
                <w:tab w:val="left" w:pos="837"/>
              </w:tabs>
              <w:spacing w:line="245" w:lineRule="exact"/>
              <w:ind w:hanging="360"/>
              <w:rPr>
                <w:sz w:val="20"/>
              </w:rPr>
            </w:pPr>
            <w:proofErr w:type="spellStart"/>
            <w:r>
              <w:rPr>
                <w:sz w:val="20"/>
              </w:rPr>
              <w:t>Normocytic</w:t>
            </w:r>
            <w:proofErr w:type="spellEnd"/>
          </w:p>
          <w:p w:rsidR="00F52873" w:rsidRDefault="00F52873" w:rsidP="00423AC6">
            <w:pPr>
              <w:pStyle w:val="TableParagraph"/>
              <w:numPr>
                <w:ilvl w:val="0"/>
                <w:numId w:val="2"/>
              </w:numPr>
              <w:tabs>
                <w:tab w:val="left" w:pos="836"/>
                <w:tab w:val="left" w:pos="837"/>
              </w:tabs>
              <w:spacing w:line="228" w:lineRule="exact"/>
              <w:ind w:hanging="360"/>
              <w:rPr>
                <w:sz w:val="20"/>
              </w:rPr>
            </w:pPr>
            <w:proofErr w:type="spellStart"/>
            <w:r>
              <w:rPr>
                <w:sz w:val="20"/>
              </w:rPr>
              <w:t>Macrocytic</w:t>
            </w:r>
            <w:proofErr w:type="spellEnd"/>
          </w:p>
        </w:tc>
        <w:tc>
          <w:tcPr>
            <w:tcW w:w="3065" w:type="dxa"/>
          </w:tcPr>
          <w:p w:rsidR="00F52873" w:rsidRDefault="00F52873" w:rsidP="00423AC6">
            <w:pPr>
              <w:pStyle w:val="TableParagraph"/>
              <w:spacing w:before="1"/>
              <w:ind w:left="863" w:right="1049"/>
              <w:jc w:val="center"/>
              <w:rPr>
                <w:sz w:val="20"/>
              </w:rPr>
            </w:pPr>
            <w:r>
              <w:rPr>
                <w:sz w:val="20"/>
              </w:rPr>
              <w:t>59 /</w:t>
            </w:r>
            <w:r>
              <w:rPr>
                <w:spacing w:val="4"/>
                <w:sz w:val="20"/>
              </w:rPr>
              <w:t xml:space="preserve"> </w:t>
            </w:r>
            <w:r>
              <w:rPr>
                <w:sz w:val="20"/>
              </w:rPr>
              <w:t>44.7%</w:t>
            </w:r>
          </w:p>
          <w:p w:rsidR="00F52873" w:rsidRDefault="00F52873" w:rsidP="00423AC6">
            <w:pPr>
              <w:pStyle w:val="TableParagraph"/>
              <w:spacing w:before="1"/>
              <w:ind w:left="863" w:right="1049"/>
              <w:jc w:val="center"/>
              <w:rPr>
                <w:sz w:val="20"/>
              </w:rPr>
            </w:pPr>
            <w:r>
              <w:rPr>
                <w:sz w:val="20"/>
              </w:rPr>
              <w:t>73 /</w:t>
            </w:r>
            <w:r>
              <w:rPr>
                <w:spacing w:val="4"/>
                <w:sz w:val="20"/>
              </w:rPr>
              <w:t xml:space="preserve"> </w:t>
            </w:r>
            <w:r>
              <w:rPr>
                <w:sz w:val="20"/>
              </w:rPr>
              <w:t>55.3%</w:t>
            </w:r>
          </w:p>
          <w:p w:rsidR="00F52873" w:rsidRDefault="00F52873" w:rsidP="00423AC6">
            <w:pPr>
              <w:pStyle w:val="TableParagraph"/>
              <w:ind w:left="859" w:right="1049"/>
              <w:jc w:val="center"/>
              <w:rPr>
                <w:sz w:val="20"/>
              </w:rPr>
            </w:pPr>
            <w:r>
              <w:rPr>
                <w:sz w:val="20"/>
              </w:rPr>
              <w:t>0 / 0%</w:t>
            </w:r>
          </w:p>
        </w:tc>
      </w:tr>
      <w:tr w:rsidR="00F52873" w:rsidTr="00423AC6">
        <w:trPr>
          <w:trHeight w:val="223"/>
        </w:trPr>
        <w:tc>
          <w:tcPr>
            <w:tcW w:w="3717" w:type="dxa"/>
          </w:tcPr>
          <w:p w:rsidR="00F52873" w:rsidRDefault="00F52873" w:rsidP="00423AC6">
            <w:pPr>
              <w:pStyle w:val="TableParagraph"/>
              <w:spacing w:line="203" w:lineRule="exact"/>
              <w:ind w:left="116"/>
              <w:rPr>
                <w:sz w:val="20"/>
              </w:rPr>
            </w:pPr>
            <w:r>
              <w:rPr>
                <w:sz w:val="20"/>
              </w:rPr>
              <w:t>MCH (25-33 pg)</w:t>
            </w:r>
          </w:p>
        </w:tc>
        <w:tc>
          <w:tcPr>
            <w:tcW w:w="3065" w:type="dxa"/>
          </w:tcPr>
          <w:p w:rsidR="00F52873" w:rsidRDefault="00F52873" w:rsidP="00423AC6">
            <w:pPr>
              <w:pStyle w:val="TableParagraph"/>
              <w:ind w:left="0"/>
              <w:rPr>
                <w:sz w:val="14"/>
              </w:rPr>
            </w:pPr>
          </w:p>
        </w:tc>
      </w:tr>
      <w:tr w:rsidR="00F52873" w:rsidTr="00423AC6">
        <w:trPr>
          <w:trHeight w:val="492"/>
        </w:trPr>
        <w:tc>
          <w:tcPr>
            <w:tcW w:w="3717" w:type="dxa"/>
            <w:tcBorders>
              <w:bottom w:val="single" w:sz="4" w:space="0" w:color="000000"/>
            </w:tcBorders>
          </w:tcPr>
          <w:p w:rsidR="00F52873" w:rsidRDefault="00F52873" w:rsidP="00423AC6">
            <w:pPr>
              <w:pStyle w:val="TableParagraph"/>
              <w:numPr>
                <w:ilvl w:val="0"/>
                <w:numId w:val="1"/>
              </w:numPr>
              <w:tabs>
                <w:tab w:val="left" w:pos="836"/>
                <w:tab w:val="left" w:pos="837"/>
              </w:tabs>
              <w:spacing w:line="243" w:lineRule="exact"/>
              <w:ind w:hanging="360"/>
              <w:rPr>
                <w:sz w:val="20"/>
              </w:rPr>
            </w:pPr>
            <w:proofErr w:type="spellStart"/>
            <w:r>
              <w:rPr>
                <w:sz w:val="20"/>
              </w:rPr>
              <w:t>Hypochromic</w:t>
            </w:r>
            <w:proofErr w:type="spellEnd"/>
          </w:p>
          <w:p w:rsidR="00F52873" w:rsidRDefault="00F52873" w:rsidP="00423AC6">
            <w:pPr>
              <w:pStyle w:val="TableParagraph"/>
              <w:numPr>
                <w:ilvl w:val="0"/>
                <w:numId w:val="1"/>
              </w:numPr>
              <w:tabs>
                <w:tab w:val="left" w:pos="836"/>
                <w:tab w:val="left" w:pos="837"/>
              </w:tabs>
              <w:spacing w:line="229" w:lineRule="exact"/>
              <w:ind w:hanging="360"/>
              <w:rPr>
                <w:sz w:val="20"/>
              </w:rPr>
            </w:pPr>
            <w:proofErr w:type="spellStart"/>
            <w:r>
              <w:rPr>
                <w:sz w:val="20"/>
              </w:rPr>
              <w:t>Normochromic</w:t>
            </w:r>
            <w:proofErr w:type="spellEnd"/>
          </w:p>
        </w:tc>
        <w:tc>
          <w:tcPr>
            <w:tcW w:w="3065" w:type="dxa"/>
            <w:tcBorders>
              <w:bottom w:val="single" w:sz="4" w:space="0" w:color="000000"/>
            </w:tcBorders>
          </w:tcPr>
          <w:p w:rsidR="00F52873" w:rsidRDefault="00F52873" w:rsidP="00423AC6">
            <w:pPr>
              <w:pStyle w:val="TableParagraph"/>
              <w:spacing w:before="3" w:line="228" w:lineRule="exact"/>
              <w:ind w:left="999"/>
              <w:rPr>
                <w:sz w:val="20"/>
              </w:rPr>
            </w:pPr>
            <w:r>
              <w:rPr>
                <w:sz w:val="20"/>
              </w:rPr>
              <w:t>16 / 12.1%</w:t>
            </w:r>
          </w:p>
          <w:p w:rsidR="00F52873" w:rsidRDefault="00F52873" w:rsidP="00423AC6">
            <w:pPr>
              <w:pStyle w:val="TableParagraph"/>
              <w:spacing w:line="228" w:lineRule="exact"/>
              <w:ind w:left="946"/>
              <w:rPr>
                <w:sz w:val="20"/>
              </w:rPr>
            </w:pPr>
            <w:r>
              <w:rPr>
                <w:sz w:val="20"/>
              </w:rPr>
              <w:t>116 / 87.9%</w:t>
            </w:r>
          </w:p>
        </w:tc>
      </w:tr>
    </w:tbl>
    <w:p w:rsidR="00F52873" w:rsidRDefault="00F52873" w:rsidP="00423AC6">
      <w:pPr>
        <w:pStyle w:val="a3"/>
        <w:spacing w:before="9"/>
        <w:rPr>
          <w:sz w:val="21"/>
        </w:rPr>
      </w:pPr>
    </w:p>
    <w:p w:rsidR="00F52873" w:rsidRDefault="00F52873" w:rsidP="00423AC6">
      <w:pPr>
        <w:pStyle w:val="a3"/>
        <w:spacing w:before="9"/>
        <w:rPr>
          <w:sz w:val="21"/>
        </w:rPr>
      </w:pPr>
    </w:p>
    <w:p w:rsidR="00F52873" w:rsidRDefault="00F52873" w:rsidP="00423AC6">
      <w:pPr>
        <w:pStyle w:val="a3"/>
        <w:spacing w:before="9"/>
        <w:rPr>
          <w:sz w:val="21"/>
        </w:rPr>
      </w:pPr>
    </w:p>
    <w:p w:rsidR="00F52873" w:rsidRDefault="00F52873" w:rsidP="00423AC6">
      <w:pPr>
        <w:pStyle w:val="a3"/>
        <w:spacing w:before="9"/>
        <w:rPr>
          <w:sz w:val="21"/>
        </w:rPr>
      </w:pPr>
    </w:p>
    <w:p w:rsidR="00F52873" w:rsidRDefault="00F52873" w:rsidP="00423AC6">
      <w:pPr>
        <w:pStyle w:val="a3"/>
        <w:spacing w:before="9"/>
        <w:rPr>
          <w:sz w:val="21"/>
        </w:rPr>
      </w:pPr>
    </w:p>
    <w:p w:rsidR="00F52873" w:rsidRDefault="00F52873" w:rsidP="00423AC6">
      <w:pPr>
        <w:pStyle w:val="a3"/>
        <w:spacing w:before="9"/>
        <w:rPr>
          <w:sz w:val="21"/>
        </w:rPr>
      </w:pPr>
    </w:p>
    <w:p w:rsidR="00F52873" w:rsidRDefault="00F52873" w:rsidP="00423AC6">
      <w:pPr>
        <w:pStyle w:val="a3"/>
        <w:spacing w:before="9"/>
        <w:rPr>
          <w:sz w:val="21"/>
        </w:rPr>
      </w:pPr>
    </w:p>
    <w:p w:rsidR="00F52873" w:rsidRDefault="00F52873" w:rsidP="00423AC6">
      <w:pPr>
        <w:pStyle w:val="a3"/>
        <w:spacing w:before="9"/>
        <w:rPr>
          <w:sz w:val="21"/>
        </w:rPr>
      </w:pPr>
    </w:p>
    <w:p w:rsidR="00F52873" w:rsidRDefault="00F52873" w:rsidP="00423AC6">
      <w:pPr>
        <w:pStyle w:val="a3"/>
        <w:spacing w:before="9"/>
        <w:rPr>
          <w:sz w:val="21"/>
        </w:rPr>
      </w:pPr>
    </w:p>
    <w:p w:rsidR="00F52873" w:rsidRDefault="00F52873" w:rsidP="00423AC6">
      <w:pPr>
        <w:pStyle w:val="a3"/>
        <w:spacing w:before="9"/>
        <w:rPr>
          <w:sz w:val="21"/>
        </w:rPr>
      </w:pPr>
    </w:p>
    <w:p w:rsidR="00F52873" w:rsidRDefault="00F52873" w:rsidP="00423AC6">
      <w:pPr>
        <w:pStyle w:val="a3"/>
        <w:spacing w:before="9"/>
        <w:rPr>
          <w:sz w:val="21"/>
        </w:rPr>
      </w:pPr>
    </w:p>
    <w:p w:rsidR="00F52873" w:rsidRDefault="00F52873" w:rsidP="00423AC6">
      <w:pPr>
        <w:pStyle w:val="a3"/>
        <w:spacing w:before="9"/>
        <w:rPr>
          <w:sz w:val="21"/>
        </w:rPr>
      </w:pPr>
    </w:p>
    <w:p w:rsidR="00F52873" w:rsidRDefault="00F52873" w:rsidP="00423AC6">
      <w:pPr>
        <w:pStyle w:val="a3"/>
        <w:spacing w:before="9"/>
        <w:rPr>
          <w:sz w:val="21"/>
        </w:rPr>
      </w:pPr>
    </w:p>
    <w:p w:rsidR="00F52873" w:rsidRPr="00FC2AA3" w:rsidRDefault="00F52873" w:rsidP="00423AC6">
      <w:pPr>
        <w:pStyle w:val="a3"/>
        <w:ind w:left="146" w:right="119" w:firstLine="268"/>
        <w:jc w:val="both"/>
        <w:rPr>
          <w:sz w:val="36"/>
          <w:szCs w:val="36"/>
        </w:rPr>
      </w:pPr>
      <w:r w:rsidRPr="00FC2AA3">
        <w:rPr>
          <w:sz w:val="36"/>
          <w:szCs w:val="36"/>
        </w:rPr>
        <w:t xml:space="preserve">In this study, there were 34 students (25.8%) infected by parasites, with 18.9% protozoa infections and 6.9% STH infections. The most prevalent were infected by </w:t>
      </w:r>
      <w:proofErr w:type="spellStart"/>
      <w:r w:rsidRPr="00FC2AA3">
        <w:rPr>
          <w:i/>
          <w:sz w:val="36"/>
          <w:szCs w:val="36"/>
        </w:rPr>
        <w:t>Entamoeba</w:t>
      </w:r>
      <w:proofErr w:type="spellEnd"/>
      <w:r w:rsidRPr="00FC2AA3">
        <w:rPr>
          <w:i/>
          <w:sz w:val="36"/>
          <w:szCs w:val="36"/>
        </w:rPr>
        <w:t xml:space="preserve"> coli </w:t>
      </w:r>
      <w:r w:rsidRPr="00FC2AA3">
        <w:rPr>
          <w:sz w:val="36"/>
          <w:szCs w:val="36"/>
        </w:rPr>
        <w:t>(6%). There were 10 students (7.5%) considered anemia (</w:t>
      </w:r>
      <w:proofErr w:type="spellStart"/>
      <w:r w:rsidRPr="00FC2AA3">
        <w:rPr>
          <w:sz w:val="36"/>
          <w:szCs w:val="36"/>
        </w:rPr>
        <w:t>Hb</w:t>
      </w:r>
      <w:proofErr w:type="spellEnd"/>
      <w:r w:rsidRPr="00FC2AA3">
        <w:rPr>
          <w:sz w:val="36"/>
          <w:szCs w:val="36"/>
        </w:rPr>
        <w:t xml:space="preserve">&lt;11,5 </w:t>
      </w:r>
      <w:proofErr w:type="spellStart"/>
      <w:r w:rsidRPr="00FC2AA3">
        <w:rPr>
          <w:sz w:val="36"/>
          <w:szCs w:val="36"/>
        </w:rPr>
        <w:t>gr</w:t>
      </w:r>
      <w:proofErr w:type="spellEnd"/>
      <w:r w:rsidRPr="00FC2AA3">
        <w:rPr>
          <w:sz w:val="36"/>
          <w:szCs w:val="36"/>
        </w:rPr>
        <w:t xml:space="preserve">/dl) with 11.3% in low serum iron levels, 41.4% high TIBC, 45.2% </w:t>
      </w:r>
      <w:proofErr w:type="spellStart"/>
      <w:r w:rsidRPr="00FC2AA3">
        <w:rPr>
          <w:sz w:val="36"/>
          <w:szCs w:val="36"/>
        </w:rPr>
        <w:t>microcytic</w:t>
      </w:r>
      <w:proofErr w:type="spellEnd"/>
      <w:r w:rsidRPr="00FC2AA3">
        <w:rPr>
          <w:sz w:val="36"/>
          <w:szCs w:val="36"/>
        </w:rPr>
        <w:t xml:space="preserve"> erythrocytes, and 12.1% </w:t>
      </w:r>
      <w:proofErr w:type="spellStart"/>
      <w:r w:rsidRPr="00FC2AA3">
        <w:rPr>
          <w:sz w:val="36"/>
          <w:szCs w:val="36"/>
        </w:rPr>
        <w:t>hypochromic</w:t>
      </w:r>
      <w:proofErr w:type="spellEnd"/>
      <w:r w:rsidRPr="00FC2AA3">
        <w:rPr>
          <w:sz w:val="36"/>
          <w:szCs w:val="36"/>
        </w:rPr>
        <w:t xml:space="preserve"> erythrocytes.</w:t>
      </w:r>
    </w:p>
    <w:p w:rsidR="00F52873" w:rsidRDefault="00F52873" w:rsidP="00423AC6">
      <w:pPr>
        <w:pStyle w:val="a3"/>
        <w:ind w:left="146" w:right="344" w:firstLine="230"/>
        <w:rPr>
          <w:sz w:val="36"/>
          <w:szCs w:val="36"/>
        </w:rPr>
      </w:pPr>
    </w:p>
    <w:p w:rsidR="00F52873" w:rsidRDefault="00F52873" w:rsidP="00423AC6">
      <w:pPr>
        <w:pStyle w:val="a3"/>
        <w:ind w:left="146" w:right="344" w:firstLine="230"/>
        <w:rPr>
          <w:sz w:val="36"/>
          <w:szCs w:val="36"/>
        </w:rPr>
      </w:pPr>
    </w:p>
    <w:p w:rsidR="00F52873" w:rsidRDefault="00F52873" w:rsidP="00423AC6">
      <w:pPr>
        <w:pStyle w:val="a3"/>
        <w:ind w:left="146" w:right="344" w:firstLine="230"/>
      </w:pPr>
      <w:r>
        <w:rPr>
          <w:b/>
        </w:rPr>
        <w:t xml:space="preserve">Table 2. </w:t>
      </w:r>
      <w:r>
        <w:t xml:space="preserve">Comparison and </w:t>
      </w:r>
      <w:proofErr w:type="spellStart"/>
      <w:r>
        <w:t>bivariate</w:t>
      </w:r>
      <w:proofErr w:type="spellEnd"/>
      <w:r>
        <w:t xml:space="preserve"> analysis of iron deficiency anemia (IDA) variables in infected and no infected parasitic group, infected and no infected protozoa group.</w:t>
      </w:r>
    </w:p>
    <w:p w:rsidR="00F52873" w:rsidRDefault="00F52873" w:rsidP="00423AC6">
      <w:pPr>
        <w:pStyle w:val="a3"/>
        <w:rPr>
          <w:sz w:val="11"/>
        </w:rPr>
      </w:pPr>
    </w:p>
    <w:tbl>
      <w:tblPr>
        <w:tblW w:w="9345" w:type="dxa"/>
        <w:tblInd w:w="136" w:type="dxa"/>
        <w:tblLayout w:type="fixed"/>
        <w:tblCellMar>
          <w:left w:w="0" w:type="dxa"/>
          <w:right w:w="0" w:type="dxa"/>
        </w:tblCellMar>
        <w:tblLook w:val="01E0"/>
      </w:tblPr>
      <w:tblGrid>
        <w:gridCol w:w="1297"/>
        <w:gridCol w:w="1333"/>
        <w:gridCol w:w="1304"/>
        <w:gridCol w:w="1195"/>
        <w:gridCol w:w="878"/>
        <w:gridCol w:w="1323"/>
        <w:gridCol w:w="1100"/>
        <w:gridCol w:w="915"/>
      </w:tblGrid>
      <w:tr w:rsidR="00F52873" w:rsidTr="00423AC6">
        <w:trPr>
          <w:trHeight w:val="516"/>
        </w:trPr>
        <w:tc>
          <w:tcPr>
            <w:tcW w:w="5129" w:type="dxa"/>
            <w:gridSpan w:val="4"/>
            <w:tcBorders>
              <w:top w:val="single" w:sz="8" w:space="0" w:color="000000"/>
            </w:tcBorders>
          </w:tcPr>
          <w:p w:rsidR="00F52873" w:rsidRDefault="00F52873" w:rsidP="00423AC6">
            <w:pPr>
              <w:pStyle w:val="TableParagraph"/>
              <w:spacing w:line="191" w:lineRule="exact"/>
              <w:ind w:left="0" w:right="141"/>
              <w:jc w:val="right"/>
              <w:rPr>
                <w:sz w:val="18"/>
              </w:rPr>
            </w:pPr>
            <w:r>
              <w:rPr>
                <w:sz w:val="18"/>
              </w:rPr>
              <w:t>Parasitic Infection</w:t>
            </w:r>
          </w:p>
        </w:tc>
        <w:tc>
          <w:tcPr>
            <w:tcW w:w="878" w:type="dxa"/>
            <w:tcBorders>
              <w:top w:val="single" w:sz="8" w:space="0" w:color="000000"/>
              <w:bottom w:val="single" w:sz="4" w:space="0" w:color="000000"/>
            </w:tcBorders>
          </w:tcPr>
          <w:p w:rsidR="00F52873" w:rsidRDefault="00F52873" w:rsidP="00423AC6">
            <w:pPr>
              <w:pStyle w:val="TableParagraph"/>
              <w:ind w:left="0"/>
              <w:rPr>
                <w:sz w:val="14"/>
              </w:rPr>
            </w:pPr>
          </w:p>
        </w:tc>
        <w:tc>
          <w:tcPr>
            <w:tcW w:w="2423" w:type="dxa"/>
            <w:gridSpan w:val="2"/>
            <w:tcBorders>
              <w:top w:val="single" w:sz="8" w:space="0" w:color="000000"/>
              <w:bottom w:val="single" w:sz="4" w:space="0" w:color="000000"/>
            </w:tcBorders>
          </w:tcPr>
          <w:p w:rsidR="00F52873" w:rsidRDefault="00F52873" w:rsidP="00423AC6">
            <w:pPr>
              <w:pStyle w:val="TableParagraph"/>
              <w:spacing w:line="191" w:lineRule="exact"/>
              <w:ind w:left="946"/>
              <w:rPr>
                <w:sz w:val="18"/>
              </w:rPr>
            </w:pPr>
            <w:r>
              <w:rPr>
                <w:sz w:val="18"/>
              </w:rPr>
              <w:t>Protozoa Infection</w:t>
            </w:r>
          </w:p>
        </w:tc>
        <w:tc>
          <w:tcPr>
            <w:tcW w:w="915" w:type="dxa"/>
            <w:tcBorders>
              <w:top w:val="single" w:sz="8" w:space="0" w:color="000000"/>
              <w:bottom w:val="single" w:sz="4" w:space="0" w:color="000000"/>
            </w:tcBorders>
          </w:tcPr>
          <w:p w:rsidR="00F52873" w:rsidRDefault="00F52873" w:rsidP="00423AC6">
            <w:pPr>
              <w:pStyle w:val="TableParagraph"/>
              <w:ind w:left="0"/>
              <w:rPr>
                <w:sz w:val="14"/>
              </w:rPr>
            </w:pPr>
          </w:p>
        </w:tc>
      </w:tr>
      <w:tr w:rsidR="00F52873" w:rsidTr="00423AC6">
        <w:trPr>
          <w:trHeight w:val="504"/>
        </w:trPr>
        <w:tc>
          <w:tcPr>
            <w:tcW w:w="1297" w:type="dxa"/>
            <w:tcBorders>
              <w:bottom w:val="single" w:sz="4" w:space="0" w:color="000000"/>
            </w:tcBorders>
          </w:tcPr>
          <w:p w:rsidR="00F52873" w:rsidRDefault="00F52873" w:rsidP="00423AC6">
            <w:pPr>
              <w:pStyle w:val="TableParagraph"/>
              <w:ind w:left="0"/>
              <w:rPr>
                <w:sz w:val="14"/>
              </w:rPr>
            </w:pPr>
          </w:p>
        </w:tc>
        <w:tc>
          <w:tcPr>
            <w:tcW w:w="1333" w:type="dxa"/>
            <w:tcBorders>
              <w:bottom w:val="single" w:sz="4" w:space="0" w:color="000000"/>
            </w:tcBorders>
          </w:tcPr>
          <w:p w:rsidR="00F52873" w:rsidRDefault="00F52873" w:rsidP="00423AC6">
            <w:pPr>
              <w:pStyle w:val="TableParagraph"/>
              <w:ind w:left="0"/>
              <w:rPr>
                <w:sz w:val="14"/>
              </w:rPr>
            </w:pPr>
          </w:p>
        </w:tc>
        <w:tc>
          <w:tcPr>
            <w:tcW w:w="1304" w:type="dxa"/>
            <w:tcBorders>
              <w:top w:val="single" w:sz="4" w:space="0" w:color="000000"/>
              <w:bottom w:val="single" w:sz="4" w:space="0" w:color="000000"/>
            </w:tcBorders>
          </w:tcPr>
          <w:p w:rsidR="00F52873" w:rsidRDefault="00F52873" w:rsidP="00423AC6">
            <w:pPr>
              <w:pStyle w:val="TableParagraph"/>
              <w:spacing w:line="186" w:lineRule="exact"/>
              <w:ind w:left="172" w:right="165"/>
              <w:jc w:val="center"/>
              <w:rPr>
                <w:sz w:val="18"/>
              </w:rPr>
            </w:pPr>
            <w:proofErr w:type="spellStart"/>
            <w:r>
              <w:rPr>
                <w:sz w:val="18"/>
              </w:rPr>
              <w:t>Noninfected</w:t>
            </w:r>
            <w:proofErr w:type="spellEnd"/>
          </w:p>
        </w:tc>
        <w:tc>
          <w:tcPr>
            <w:tcW w:w="1195" w:type="dxa"/>
            <w:tcBorders>
              <w:top w:val="single" w:sz="4" w:space="0" w:color="000000"/>
              <w:bottom w:val="single" w:sz="4" w:space="0" w:color="000000"/>
            </w:tcBorders>
          </w:tcPr>
          <w:p w:rsidR="00F52873" w:rsidRDefault="00F52873" w:rsidP="00423AC6">
            <w:pPr>
              <w:pStyle w:val="TableParagraph"/>
              <w:spacing w:line="186" w:lineRule="exact"/>
              <w:ind w:left="166" w:right="166"/>
              <w:jc w:val="center"/>
              <w:rPr>
                <w:sz w:val="18"/>
              </w:rPr>
            </w:pPr>
            <w:r>
              <w:rPr>
                <w:sz w:val="18"/>
              </w:rPr>
              <w:t>Infected</w:t>
            </w:r>
          </w:p>
        </w:tc>
        <w:tc>
          <w:tcPr>
            <w:tcW w:w="878" w:type="dxa"/>
            <w:tcBorders>
              <w:top w:val="single" w:sz="4" w:space="0" w:color="000000"/>
              <w:bottom w:val="single" w:sz="4" w:space="0" w:color="000000"/>
            </w:tcBorders>
          </w:tcPr>
          <w:p w:rsidR="00F52873" w:rsidRDefault="00F52873" w:rsidP="00423AC6">
            <w:pPr>
              <w:pStyle w:val="TableParagraph"/>
              <w:spacing w:line="186" w:lineRule="exact"/>
              <w:ind w:left="0" w:right="172"/>
              <w:jc w:val="right"/>
              <w:rPr>
                <w:sz w:val="18"/>
              </w:rPr>
            </w:pPr>
            <w:r>
              <w:rPr>
                <w:sz w:val="18"/>
              </w:rPr>
              <w:t>P value</w:t>
            </w:r>
          </w:p>
        </w:tc>
        <w:tc>
          <w:tcPr>
            <w:tcW w:w="1323" w:type="dxa"/>
            <w:tcBorders>
              <w:top w:val="single" w:sz="4" w:space="0" w:color="000000"/>
              <w:bottom w:val="single" w:sz="4" w:space="0" w:color="000000"/>
            </w:tcBorders>
          </w:tcPr>
          <w:p w:rsidR="00F52873" w:rsidRDefault="00F52873" w:rsidP="00423AC6">
            <w:pPr>
              <w:pStyle w:val="TableParagraph"/>
              <w:spacing w:line="186" w:lineRule="exact"/>
              <w:ind w:left="155" w:right="199"/>
              <w:jc w:val="center"/>
              <w:rPr>
                <w:sz w:val="18"/>
              </w:rPr>
            </w:pPr>
            <w:proofErr w:type="spellStart"/>
            <w:r>
              <w:rPr>
                <w:sz w:val="18"/>
              </w:rPr>
              <w:t>Noninfected</w:t>
            </w:r>
            <w:proofErr w:type="spellEnd"/>
          </w:p>
        </w:tc>
        <w:tc>
          <w:tcPr>
            <w:tcW w:w="1100" w:type="dxa"/>
            <w:tcBorders>
              <w:top w:val="single" w:sz="4" w:space="0" w:color="000000"/>
              <w:bottom w:val="single" w:sz="4" w:space="0" w:color="000000"/>
            </w:tcBorders>
          </w:tcPr>
          <w:p w:rsidR="00F52873" w:rsidRDefault="00F52873" w:rsidP="00423AC6">
            <w:pPr>
              <w:pStyle w:val="TableParagraph"/>
              <w:spacing w:line="186" w:lineRule="exact"/>
              <w:ind w:left="194" w:right="179"/>
              <w:jc w:val="center"/>
              <w:rPr>
                <w:sz w:val="18"/>
              </w:rPr>
            </w:pPr>
            <w:r>
              <w:rPr>
                <w:sz w:val="18"/>
              </w:rPr>
              <w:t>Infected</w:t>
            </w:r>
          </w:p>
        </w:tc>
        <w:tc>
          <w:tcPr>
            <w:tcW w:w="915" w:type="dxa"/>
            <w:tcBorders>
              <w:top w:val="single" w:sz="4" w:space="0" w:color="000000"/>
              <w:bottom w:val="single" w:sz="4" w:space="0" w:color="000000"/>
            </w:tcBorders>
          </w:tcPr>
          <w:p w:rsidR="00F52873" w:rsidRDefault="00F52873" w:rsidP="00423AC6">
            <w:pPr>
              <w:pStyle w:val="TableParagraph"/>
              <w:spacing w:line="186" w:lineRule="exact"/>
              <w:ind w:left="197"/>
              <w:rPr>
                <w:sz w:val="18"/>
              </w:rPr>
            </w:pPr>
            <w:r>
              <w:rPr>
                <w:sz w:val="18"/>
              </w:rPr>
              <w:t>P value</w:t>
            </w:r>
          </w:p>
        </w:tc>
      </w:tr>
      <w:tr w:rsidR="00F52873" w:rsidTr="00423AC6">
        <w:trPr>
          <w:trHeight w:val="499"/>
        </w:trPr>
        <w:tc>
          <w:tcPr>
            <w:tcW w:w="1297" w:type="dxa"/>
            <w:vMerge w:val="restart"/>
            <w:tcBorders>
              <w:top w:val="single" w:sz="4" w:space="0" w:color="000000"/>
            </w:tcBorders>
          </w:tcPr>
          <w:p w:rsidR="00F52873" w:rsidRDefault="00F52873" w:rsidP="00423AC6">
            <w:pPr>
              <w:pStyle w:val="TableParagraph"/>
              <w:spacing w:before="95"/>
              <w:ind w:left="211"/>
              <w:rPr>
                <w:sz w:val="18"/>
              </w:rPr>
            </w:pPr>
            <w:r>
              <w:rPr>
                <w:sz w:val="18"/>
              </w:rPr>
              <w:t>Anemia</w:t>
            </w:r>
          </w:p>
        </w:tc>
        <w:tc>
          <w:tcPr>
            <w:tcW w:w="1333" w:type="dxa"/>
            <w:tcBorders>
              <w:top w:val="single" w:sz="4" w:space="0" w:color="000000"/>
            </w:tcBorders>
          </w:tcPr>
          <w:p w:rsidR="00F52873" w:rsidRDefault="00F52873" w:rsidP="00423AC6">
            <w:pPr>
              <w:pStyle w:val="TableParagraph"/>
              <w:spacing w:line="185" w:lineRule="exact"/>
              <w:ind w:left="372"/>
              <w:rPr>
                <w:sz w:val="18"/>
              </w:rPr>
            </w:pPr>
            <w:r>
              <w:rPr>
                <w:sz w:val="18"/>
              </w:rPr>
              <w:t>Yes</w:t>
            </w:r>
          </w:p>
        </w:tc>
        <w:tc>
          <w:tcPr>
            <w:tcW w:w="1304" w:type="dxa"/>
            <w:tcBorders>
              <w:top w:val="single" w:sz="4" w:space="0" w:color="000000"/>
            </w:tcBorders>
          </w:tcPr>
          <w:p w:rsidR="00F52873" w:rsidRDefault="00F52873" w:rsidP="00423AC6">
            <w:pPr>
              <w:pStyle w:val="TableParagraph"/>
              <w:spacing w:line="185" w:lineRule="exact"/>
              <w:ind w:left="172" w:right="161"/>
              <w:jc w:val="center"/>
              <w:rPr>
                <w:sz w:val="18"/>
              </w:rPr>
            </w:pPr>
            <w:r>
              <w:rPr>
                <w:sz w:val="18"/>
              </w:rPr>
              <w:t>5 / 5.1%</w:t>
            </w:r>
          </w:p>
        </w:tc>
        <w:tc>
          <w:tcPr>
            <w:tcW w:w="1195" w:type="dxa"/>
            <w:tcBorders>
              <w:top w:val="single" w:sz="4" w:space="0" w:color="000000"/>
            </w:tcBorders>
          </w:tcPr>
          <w:p w:rsidR="00F52873" w:rsidRDefault="00F52873" w:rsidP="00423AC6">
            <w:pPr>
              <w:pStyle w:val="TableParagraph"/>
              <w:spacing w:line="185" w:lineRule="exact"/>
              <w:ind w:left="166" w:right="165"/>
              <w:jc w:val="center"/>
              <w:rPr>
                <w:sz w:val="18"/>
              </w:rPr>
            </w:pPr>
            <w:r>
              <w:rPr>
                <w:sz w:val="18"/>
              </w:rPr>
              <w:t>5 / 14.2%</w:t>
            </w:r>
          </w:p>
        </w:tc>
        <w:tc>
          <w:tcPr>
            <w:tcW w:w="878" w:type="dxa"/>
            <w:vMerge w:val="restart"/>
            <w:tcBorders>
              <w:top w:val="single" w:sz="4" w:space="0" w:color="000000"/>
            </w:tcBorders>
          </w:tcPr>
          <w:p w:rsidR="00F52873" w:rsidRDefault="00F52873" w:rsidP="00423AC6">
            <w:pPr>
              <w:pStyle w:val="TableParagraph"/>
              <w:spacing w:before="95"/>
              <w:ind w:left="209"/>
              <w:rPr>
                <w:sz w:val="18"/>
              </w:rPr>
            </w:pPr>
            <w:r>
              <w:rPr>
                <w:sz w:val="18"/>
              </w:rPr>
              <w:t>0.089</w:t>
            </w:r>
          </w:p>
        </w:tc>
        <w:tc>
          <w:tcPr>
            <w:tcW w:w="1323" w:type="dxa"/>
            <w:tcBorders>
              <w:top w:val="single" w:sz="4" w:space="0" w:color="000000"/>
            </w:tcBorders>
          </w:tcPr>
          <w:p w:rsidR="00F52873" w:rsidRDefault="00F52873" w:rsidP="00423AC6">
            <w:pPr>
              <w:pStyle w:val="TableParagraph"/>
              <w:spacing w:line="185" w:lineRule="exact"/>
              <w:ind w:left="155" w:right="196"/>
              <w:jc w:val="center"/>
              <w:rPr>
                <w:sz w:val="18"/>
              </w:rPr>
            </w:pPr>
            <w:r>
              <w:rPr>
                <w:sz w:val="18"/>
              </w:rPr>
              <w:t>7 / 6.5%</w:t>
            </w:r>
          </w:p>
        </w:tc>
        <w:tc>
          <w:tcPr>
            <w:tcW w:w="1100" w:type="dxa"/>
            <w:tcBorders>
              <w:top w:val="single" w:sz="4" w:space="0" w:color="000000"/>
            </w:tcBorders>
          </w:tcPr>
          <w:p w:rsidR="00F52873" w:rsidRDefault="00F52873" w:rsidP="00423AC6">
            <w:pPr>
              <w:pStyle w:val="TableParagraph"/>
              <w:spacing w:line="185" w:lineRule="exact"/>
              <w:ind w:left="198" w:right="179"/>
              <w:jc w:val="center"/>
              <w:rPr>
                <w:sz w:val="18"/>
              </w:rPr>
            </w:pPr>
            <w:r>
              <w:rPr>
                <w:sz w:val="18"/>
              </w:rPr>
              <w:t>3 / 12%</w:t>
            </w:r>
          </w:p>
        </w:tc>
        <w:tc>
          <w:tcPr>
            <w:tcW w:w="915" w:type="dxa"/>
            <w:vMerge w:val="restart"/>
            <w:tcBorders>
              <w:top w:val="single" w:sz="4" w:space="0" w:color="000000"/>
            </w:tcBorders>
          </w:tcPr>
          <w:p w:rsidR="00F52873" w:rsidRDefault="00F52873" w:rsidP="00423AC6">
            <w:pPr>
              <w:pStyle w:val="TableParagraph"/>
              <w:spacing w:before="95"/>
              <w:ind w:left="264"/>
              <w:rPr>
                <w:sz w:val="18"/>
              </w:rPr>
            </w:pPr>
            <w:r>
              <w:rPr>
                <w:sz w:val="18"/>
              </w:rPr>
              <w:t>0.287</w:t>
            </w:r>
          </w:p>
        </w:tc>
      </w:tr>
      <w:tr w:rsidR="00F52873" w:rsidTr="00423AC6">
        <w:trPr>
          <w:trHeight w:val="504"/>
        </w:trPr>
        <w:tc>
          <w:tcPr>
            <w:tcW w:w="1297" w:type="dxa"/>
            <w:vMerge/>
            <w:tcBorders>
              <w:top w:val="nil"/>
            </w:tcBorders>
          </w:tcPr>
          <w:p w:rsidR="00F52873" w:rsidRDefault="00F52873" w:rsidP="00423AC6">
            <w:pPr>
              <w:rPr>
                <w:sz w:val="2"/>
                <w:szCs w:val="2"/>
                <w:lang w:bidi="en-US"/>
              </w:rPr>
            </w:pPr>
          </w:p>
        </w:tc>
        <w:tc>
          <w:tcPr>
            <w:tcW w:w="1333" w:type="dxa"/>
          </w:tcPr>
          <w:p w:rsidR="00F52873" w:rsidRDefault="00F52873" w:rsidP="00423AC6">
            <w:pPr>
              <w:pStyle w:val="TableParagraph"/>
              <w:spacing w:line="186" w:lineRule="exact"/>
              <w:ind w:left="401"/>
              <w:rPr>
                <w:sz w:val="18"/>
              </w:rPr>
            </w:pPr>
            <w:r>
              <w:rPr>
                <w:sz w:val="18"/>
              </w:rPr>
              <w:t>No</w:t>
            </w:r>
          </w:p>
        </w:tc>
        <w:tc>
          <w:tcPr>
            <w:tcW w:w="1304" w:type="dxa"/>
          </w:tcPr>
          <w:p w:rsidR="00F52873" w:rsidRDefault="00F52873" w:rsidP="00423AC6">
            <w:pPr>
              <w:pStyle w:val="TableParagraph"/>
              <w:spacing w:line="186" w:lineRule="exact"/>
              <w:ind w:left="172" w:right="165"/>
              <w:jc w:val="center"/>
              <w:rPr>
                <w:sz w:val="18"/>
              </w:rPr>
            </w:pPr>
            <w:r>
              <w:rPr>
                <w:sz w:val="18"/>
              </w:rPr>
              <w:t>92 / 94.9%</w:t>
            </w:r>
          </w:p>
        </w:tc>
        <w:tc>
          <w:tcPr>
            <w:tcW w:w="1195" w:type="dxa"/>
          </w:tcPr>
          <w:p w:rsidR="00F52873" w:rsidRDefault="00F52873" w:rsidP="00423AC6">
            <w:pPr>
              <w:pStyle w:val="TableParagraph"/>
              <w:spacing w:line="186" w:lineRule="exact"/>
              <w:ind w:left="166" w:right="167"/>
              <w:jc w:val="center"/>
              <w:rPr>
                <w:sz w:val="18"/>
              </w:rPr>
            </w:pPr>
            <w:r>
              <w:rPr>
                <w:sz w:val="18"/>
              </w:rPr>
              <w:t>30 / 85.8%</w:t>
            </w:r>
          </w:p>
        </w:tc>
        <w:tc>
          <w:tcPr>
            <w:tcW w:w="878" w:type="dxa"/>
            <w:vMerge/>
            <w:tcBorders>
              <w:top w:val="nil"/>
            </w:tcBorders>
          </w:tcPr>
          <w:p w:rsidR="00F52873" w:rsidRDefault="00F52873" w:rsidP="00423AC6">
            <w:pPr>
              <w:rPr>
                <w:sz w:val="2"/>
                <w:szCs w:val="2"/>
                <w:lang w:bidi="en-US"/>
              </w:rPr>
            </w:pPr>
          </w:p>
        </w:tc>
        <w:tc>
          <w:tcPr>
            <w:tcW w:w="1323" w:type="dxa"/>
          </w:tcPr>
          <w:p w:rsidR="00F52873" w:rsidRDefault="00F52873" w:rsidP="00423AC6">
            <w:pPr>
              <w:pStyle w:val="TableParagraph"/>
              <w:spacing w:line="186" w:lineRule="exact"/>
              <w:ind w:left="154" w:right="199"/>
              <w:jc w:val="center"/>
              <w:rPr>
                <w:sz w:val="18"/>
              </w:rPr>
            </w:pPr>
            <w:r>
              <w:rPr>
                <w:sz w:val="18"/>
              </w:rPr>
              <w:t>100/ 93.5%</w:t>
            </w:r>
          </w:p>
        </w:tc>
        <w:tc>
          <w:tcPr>
            <w:tcW w:w="1100" w:type="dxa"/>
          </w:tcPr>
          <w:p w:rsidR="00F52873" w:rsidRDefault="00F52873" w:rsidP="00423AC6">
            <w:pPr>
              <w:pStyle w:val="TableParagraph"/>
              <w:spacing w:line="186" w:lineRule="exact"/>
              <w:ind w:left="198" w:right="179"/>
              <w:jc w:val="center"/>
              <w:rPr>
                <w:sz w:val="18"/>
              </w:rPr>
            </w:pPr>
            <w:r>
              <w:rPr>
                <w:sz w:val="18"/>
              </w:rPr>
              <w:t>22 / 88%</w:t>
            </w:r>
          </w:p>
        </w:tc>
        <w:tc>
          <w:tcPr>
            <w:tcW w:w="915" w:type="dxa"/>
            <w:vMerge/>
            <w:tcBorders>
              <w:top w:val="nil"/>
            </w:tcBorders>
          </w:tcPr>
          <w:p w:rsidR="00F52873" w:rsidRDefault="00F52873" w:rsidP="00423AC6">
            <w:pPr>
              <w:rPr>
                <w:sz w:val="2"/>
                <w:szCs w:val="2"/>
                <w:lang w:bidi="en-US"/>
              </w:rPr>
            </w:pPr>
          </w:p>
        </w:tc>
      </w:tr>
      <w:tr w:rsidR="00F52873" w:rsidTr="00423AC6">
        <w:trPr>
          <w:trHeight w:val="499"/>
        </w:trPr>
        <w:tc>
          <w:tcPr>
            <w:tcW w:w="1297" w:type="dxa"/>
          </w:tcPr>
          <w:p w:rsidR="00F52873" w:rsidRDefault="00F52873" w:rsidP="00423AC6">
            <w:pPr>
              <w:pStyle w:val="TableParagraph"/>
              <w:spacing w:line="184" w:lineRule="exact"/>
              <w:ind w:left="100"/>
              <w:rPr>
                <w:sz w:val="18"/>
              </w:rPr>
            </w:pPr>
            <w:r>
              <w:rPr>
                <w:sz w:val="18"/>
              </w:rPr>
              <w:t>Serum Iron</w:t>
            </w:r>
          </w:p>
        </w:tc>
        <w:tc>
          <w:tcPr>
            <w:tcW w:w="1333" w:type="dxa"/>
          </w:tcPr>
          <w:p w:rsidR="00F52873" w:rsidRDefault="00F52873" w:rsidP="00423AC6">
            <w:pPr>
              <w:pStyle w:val="TableParagraph"/>
              <w:spacing w:line="184" w:lineRule="exact"/>
              <w:ind w:left="348"/>
              <w:rPr>
                <w:sz w:val="18"/>
              </w:rPr>
            </w:pPr>
            <w:r>
              <w:rPr>
                <w:sz w:val="18"/>
              </w:rPr>
              <w:t>Low</w:t>
            </w:r>
          </w:p>
        </w:tc>
        <w:tc>
          <w:tcPr>
            <w:tcW w:w="1304" w:type="dxa"/>
          </w:tcPr>
          <w:p w:rsidR="00F52873" w:rsidRDefault="00F52873" w:rsidP="00423AC6">
            <w:pPr>
              <w:pStyle w:val="TableParagraph"/>
              <w:spacing w:line="184" w:lineRule="exact"/>
              <w:ind w:left="172" w:right="160"/>
              <w:jc w:val="center"/>
              <w:rPr>
                <w:sz w:val="18"/>
              </w:rPr>
            </w:pPr>
            <w:r>
              <w:rPr>
                <w:sz w:val="18"/>
              </w:rPr>
              <w:t>11 / 11.3%</w:t>
            </w:r>
          </w:p>
        </w:tc>
        <w:tc>
          <w:tcPr>
            <w:tcW w:w="1195" w:type="dxa"/>
          </w:tcPr>
          <w:p w:rsidR="00F52873" w:rsidRDefault="00F52873" w:rsidP="00423AC6">
            <w:pPr>
              <w:pStyle w:val="TableParagraph"/>
              <w:spacing w:line="184" w:lineRule="exact"/>
              <w:ind w:left="166" w:right="165"/>
              <w:jc w:val="center"/>
              <w:rPr>
                <w:sz w:val="18"/>
              </w:rPr>
            </w:pPr>
            <w:r>
              <w:rPr>
                <w:sz w:val="18"/>
              </w:rPr>
              <w:t>4/ 11.4%</w:t>
            </w:r>
          </w:p>
        </w:tc>
        <w:tc>
          <w:tcPr>
            <w:tcW w:w="878" w:type="dxa"/>
          </w:tcPr>
          <w:p w:rsidR="00F52873" w:rsidRDefault="00F52873" w:rsidP="00423AC6">
            <w:pPr>
              <w:pStyle w:val="TableParagraph"/>
              <w:spacing w:line="184" w:lineRule="exact"/>
              <w:ind w:left="0" w:right="233"/>
              <w:jc w:val="right"/>
              <w:rPr>
                <w:sz w:val="18"/>
              </w:rPr>
            </w:pPr>
            <w:r>
              <w:rPr>
                <w:sz w:val="18"/>
              </w:rPr>
              <w:t>0.602</w:t>
            </w:r>
          </w:p>
        </w:tc>
        <w:tc>
          <w:tcPr>
            <w:tcW w:w="1323" w:type="dxa"/>
          </w:tcPr>
          <w:p w:rsidR="00F52873" w:rsidRDefault="00F52873" w:rsidP="00423AC6">
            <w:pPr>
              <w:pStyle w:val="TableParagraph"/>
              <w:spacing w:line="184" w:lineRule="exact"/>
              <w:ind w:left="155" w:right="196"/>
              <w:jc w:val="center"/>
              <w:rPr>
                <w:sz w:val="18"/>
              </w:rPr>
            </w:pPr>
            <w:r>
              <w:rPr>
                <w:sz w:val="18"/>
              </w:rPr>
              <w:t>13 / 12.1%</w:t>
            </w:r>
          </w:p>
        </w:tc>
        <w:tc>
          <w:tcPr>
            <w:tcW w:w="1100" w:type="dxa"/>
          </w:tcPr>
          <w:p w:rsidR="00F52873" w:rsidRDefault="00F52873" w:rsidP="00423AC6">
            <w:pPr>
              <w:pStyle w:val="TableParagraph"/>
              <w:spacing w:line="184" w:lineRule="exact"/>
              <w:ind w:left="193" w:right="179"/>
              <w:jc w:val="center"/>
              <w:rPr>
                <w:sz w:val="18"/>
              </w:rPr>
            </w:pPr>
            <w:r>
              <w:rPr>
                <w:sz w:val="18"/>
              </w:rPr>
              <w:t>2 / 8%</w:t>
            </w:r>
          </w:p>
        </w:tc>
        <w:tc>
          <w:tcPr>
            <w:tcW w:w="915" w:type="dxa"/>
          </w:tcPr>
          <w:p w:rsidR="00F52873" w:rsidRDefault="00F52873" w:rsidP="00423AC6">
            <w:pPr>
              <w:pStyle w:val="TableParagraph"/>
              <w:spacing w:line="184" w:lineRule="exact"/>
              <w:ind w:left="230"/>
              <w:rPr>
                <w:sz w:val="18"/>
              </w:rPr>
            </w:pPr>
            <w:r>
              <w:rPr>
                <w:sz w:val="18"/>
              </w:rPr>
              <w:t>0.428</w:t>
            </w:r>
          </w:p>
        </w:tc>
      </w:tr>
    </w:tbl>
    <w:tbl>
      <w:tblPr>
        <w:tblpPr w:leftFromText="180" w:rightFromText="180" w:vertAnchor="text" w:horzAnchor="margin" w:tblpXSpec="right" w:tblpY="41"/>
        <w:tblW w:w="8952" w:type="dxa"/>
        <w:tblLayout w:type="fixed"/>
        <w:tblCellMar>
          <w:left w:w="0" w:type="dxa"/>
          <w:right w:w="0" w:type="dxa"/>
        </w:tblCellMar>
        <w:tblLook w:val="01E0"/>
      </w:tblPr>
      <w:tblGrid>
        <w:gridCol w:w="928"/>
        <w:gridCol w:w="1469"/>
        <w:gridCol w:w="1296"/>
        <w:gridCol w:w="1195"/>
        <w:gridCol w:w="836"/>
        <w:gridCol w:w="1228"/>
        <w:gridCol w:w="1195"/>
        <w:gridCol w:w="805"/>
      </w:tblGrid>
      <w:tr w:rsidR="00F52873" w:rsidTr="00423AC6">
        <w:trPr>
          <w:trHeight w:val="204"/>
        </w:trPr>
        <w:tc>
          <w:tcPr>
            <w:tcW w:w="928" w:type="dxa"/>
          </w:tcPr>
          <w:p w:rsidR="00F52873" w:rsidRDefault="00F52873" w:rsidP="00423AC6">
            <w:pPr>
              <w:pStyle w:val="TableParagraph"/>
              <w:spacing w:line="184" w:lineRule="exact"/>
              <w:ind w:left="228"/>
              <w:rPr>
                <w:sz w:val="18"/>
              </w:rPr>
            </w:pPr>
            <w:r>
              <w:rPr>
                <w:sz w:val="18"/>
              </w:rPr>
              <w:t>level</w:t>
            </w:r>
          </w:p>
        </w:tc>
        <w:tc>
          <w:tcPr>
            <w:tcW w:w="1469" w:type="dxa"/>
          </w:tcPr>
          <w:p w:rsidR="00F52873" w:rsidRDefault="00F52873" w:rsidP="00423AC6">
            <w:pPr>
              <w:pStyle w:val="TableParagraph"/>
              <w:spacing w:line="184" w:lineRule="exact"/>
              <w:ind w:left="291" w:right="276"/>
              <w:jc w:val="center"/>
              <w:rPr>
                <w:sz w:val="18"/>
              </w:rPr>
            </w:pPr>
            <w:r>
              <w:rPr>
                <w:sz w:val="18"/>
              </w:rPr>
              <w:t>Normal</w:t>
            </w:r>
          </w:p>
        </w:tc>
        <w:tc>
          <w:tcPr>
            <w:tcW w:w="1296" w:type="dxa"/>
          </w:tcPr>
          <w:p w:rsidR="00F52873" w:rsidRDefault="00F52873" w:rsidP="00423AC6">
            <w:pPr>
              <w:pStyle w:val="TableParagraph"/>
              <w:spacing w:line="184" w:lineRule="exact"/>
              <w:ind w:left="0" w:right="227"/>
              <w:jc w:val="right"/>
              <w:rPr>
                <w:sz w:val="18"/>
              </w:rPr>
            </w:pPr>
            <w:r>
              <w:rPr>
                <w:sz w:val="18"/>
              </w:rPr>
              <w:t>86/ 88.7%</w:t>
            </w:r>
          </w:p>
        </w:tc>
        <w:tc>
          <w:tcPr>
            <w:tcW w:w="1195" w:type="dxa"/>
          </w:tcPr>
          <w:p w:rsidR="00F52873" w:rsidRDefault="00F52873" w:rsidP="00423AC6">
            <w:pPr>
              <w:pStyle w:val="TableParagraph"/>
              <w:spacing w:line="184" w:lineRule="exact"/>
              <w:ind w:left="190" w:right="177"/>
              <w:jc w:val="center"/>
              <w:rPr>
                <w:sz w:val="18"/>
              </w:rPr>
            </w:pPr>
            <w:r>
              <w:rPr>
                <w:sz w:val="18"/>
              </w:rPr>
              <w:t>31/ 88.5%</w:t>
            </w:r>
          </w:p>
        </w:tc>
        <w:tc>
          <w:tcPr>
            <w:tcW w:w="836" w:type="dxa"/>
          </w:tcPr>
          <w:p w:rsidR="00F52873" w:rsidRDefault="00F52873" w:rsidP="00423AC6">
            <w:pPr>
              <w:pStyle w:val="TableParagraph"/>
              <w:ind w:left="0"/>
              <w:rPr>
                <w:sz w:val="14"/>
              </w:rPr>
            </w:pPr>
          </w:p>
        </w:tc>
        <w:tc>
          <w:tcPr>
            <w:tcW w:w="1228" w:type="dxa"/>
          </w:tcPr>
          <w:p w:rsidR="00F52873" w:rsidRDefault="00F52873" w:rsidP="00423AC6">
            <w:pPr>
              <w:pStyle w:val="TableParagraph"/>
              <w:spacing w:line="184" w:lineRule="exact"/>
              <w:ind w:left="233"/>
              <w:rPr>
                <w:sz w:val="18"/>
              </w:rPr>
            </w:pPr>
            <w:r>
              <w:rPr>
                <w:sz w:val="18"/>
              </w:rPr>
              <w:t>94 / 87.9%</w:t>
            </w:r>
          </w:p>
        </w:tc>
        <w:tc>
          <w:tcPr>
            <w:tcW w:w="1195" w:type="dxa"/>
          </w:tcPr>
          <w:p w:rsidR="00F52873" w:rsidRDefault="00F52873" w:rsidP="00423AC6">
            <w:pPr>
              <w:pStyle w:val="TableParagraph"/>
              <w:spacing w:line="184" w:lineRule="exact"/>
              <w:ind w:left="191" w:right="170"/>
              <w:jc w:val="center"/>
              <w:rPr>
                <w:sz w:val="18"/>
              </w:rPr>
            </w:pPr>
            <w:r>
              <w:rPr>
                <w:sz w:val="18"/>
              </w:rPr>
              <w:t>23 / 92%</w:t>
            </w:r>
          </w:p>
        </w:tc>
        <w:tc>
          <w:tcPr>
            <w:tcW w:w="805" w:type="dxa"/>
          </w:tcPr>
          <w:p w:rsidR="00F52873" w:rsidRDefault="00F52873" w:rsidP="00423AC6">
            <w:pPr>
              <w:pStyle w:val="TableParagraph"/>
              <w:ind w:left="0"/>
              <w:rPr>
                <w:sz w:val="14"/>
              </w:rPr>
            </w:pPr>
          </w:p>
        </w:tc>
      </w:tr>
      <w:tr w:rsidR="00F52873" w:rsidTr="00423AC6">
        <w:trPr>
          <w:trHeight w:val="206"/>
        </w:trPr>
        <w:tc>
          <w:tcPr>
            <w:tcW w:w="928" w:type="dxa"/>
            <w:vMerge w:val="restart"/>
          </w:tcPr>
          <w:p w:rsidR="00F52873" w:rsidRDefault="00F52873" w:rsidP="00423AC6">
            <w:pPr>
              <w:pStyle w:val="TableParagraph"/>
              <w:spacing w:before="102"/>
              <w:ind w:left="200"/>
              <w:rPr>
                <w:sz w:val="18"/>
              </w:rPr>
            </w:pPr>
            <w:r>
              <w:rPr>
                <w:sz w:val="18"/>
              </w:rPr>
              <w:t>MCV</w:t>
            </w:r>
          </w:p>
        </w:tc>
        <w:tc>
          <w:tcPr>
            <w:tcW w:w="1469" w:type="dxa"/>
          </w:tcPr>
          <w:p w:rsidR="00F52873" w:rsidRDefault="00F52873" w:rsidP="00423AC6">
            <w:pPr>
              <w:pStyle w:val="TableParagraph"/>
              <w:spacing w:line="187" w:lineRule="exact"/>
              <w:ind w:left="292" w:right="276"/>
              <w:jc w:val="center"/>
              <w:rPr>
                <w:sz w:val="18"/>
              </w:rPr>
            </w:pPr>
            <w:proofErr w:type="spellStart"/>
            <w:r>
              <w:rPr>
                <w:sz w:val="18"/>
              </w:rPr>
              <w:t>Microcytic</w:t>
            </w:r>
            <w:proofErr w:type="spellEnd"/>
          </w:p>
        </w:tc>
        <w:tc>
          <w:tcPr>
            <w:tcW w:w="1296" w:type="dxa"/>
          </w:tcPr>
          <w:p w:rsidR="00F52873" w:rsidRDefault="00F52873" w:rsidP="00423AC6">
            <w:pPr>
              <w:pStyle w:val="TableParagraph"/>
              <w:spacing w:line="187" w:lineRule="exact"/>
              <w:ind w:left="0" w:right="203"/>
              <w:jc w:val="right"/>
              <w:rPr>
                <w:sz w:val="18"/>
              </w:rPr>
            </w:pPr>
            <w:r>
              <w:rPr>
                <w:sz w:val="18"/>
              </w:rPr>
              <w:t>48 / 49.4%</w:t>
            </w:r>
          </w:p>
        </w:tc>
        <w:tc>
          <w:tcPr>
            <w:tcW w:w="1195" w:type="dxa"/>
          </w:tcPr>
          <w:p w:rsidR="00F52873" w:rsidRDefault="00F52873" w:rsidP="00423AC6">
            <w:pPr>
              <w:pStyle w:val="TableParagraph"/>
              <w:spacing w:line="187" w:lineRule="exact"/>
              <w:ind w:left="191" w:right="177"/>
              <w:jc w:val="center"/>
              <w:rPr>
                <w:sz w:val="18"/>
              </w:rPr>
            </w:pPr>
            <w:r>
              <w:rPr>
                <w:sz w:val="18"/>
              </w:rPr>
              <w:t>11 / 31.4%</w:t>
            </w:r>
          </w:p>
        </w:tc>
        <w:tc>
          <w:tcPr>
            <w:tcW w:w="836" w:type="dxa"/>
            <w:vMerge w:val="restart"/>
          </w:tcPr>
          <w:p w:rsidR="00F52873" w:rsidRDefault="00F52873" w:rsidP="00423AC6">
            <w:pPr>
              <w:pStyle w:val="TableParagraph"/>
              <w:spacing w:before="102"/>
              <w:ind w:left="200"/>
              <w:rPr>
                <w:sz w:val="18"/>
              </w:rPr>
            </w:pPr>
            <w:r>
              <w:rPr>
                <w:sz w:val="18"/>
              </w:rPr>
              <w:t>0.049</w:t>
            </w:r>
          </w:p>
        </w:tc>
        <w:tc>
          <w:tcPr>
            <w:tcW w:w="1228" w:type="dxa"/>
          </w:tcPr>
          <w:p w:rsidR="00F52873" w:rsidRDefault="00F52873" w:rsidP="00423AC6">
            <w:pPr>
              <w:pStyle w:val="TableParagraph"/>
              <w:spacing w:line="187" w:lineRule="exact"/>
              <w:ind w:left="257"/>
              <w:rPr>
                <w:sz w:val="18"/>
              </w:rPr>
            </w:pPr>
            <w:r>
              <w:rPr>
                <w:sz w:val="18"/>
              </w:rPr>
              <w:t>51/ 47.7%</w:t>
            </w:r>
          </w:p>
        </w:tc>
        <w:tc>
          <w:tcPr>
            <w:tcW w:w="1195" w:type="dxa"/>
          </w:tcPr>
          <w:p w:rsidR="00F52873" w:rsidRDefault="00F52873" w:rsidP="00423AC6">
            <w:pPr>
              <w:pStyle w:val="TableParagraph"/>
              <w:spacing w:line="187" w:lineRule="exact"/>
              <w:ind w:left="191" w:right="170"/>
              <w:jc w:val="center"/>
              <w:rPr>
                <w:sz w:val="18"/>
              </w:rPr>
            </w:pPr>
            <w:r>
              <w:rPr>
                <w:sz w:val="18"/>
              </w:rPr>
              <w:t>8 / 32.0%</w:t>
            </w:r>
          </w:p>
        </w:tc>
        <w:tc>
          <w:tcPr>
            <w:tcW w:w="805" w:type="dxa"/>
            <w:vMerge w:val="restart"/>
          </w:tcPr>
          <w:p w:rsidR="00F52873" w:rsidRDefault="00F52873" w:rsidP="00423AC6">
            <w:pPr>
              <w:pStyle w:val="TableParagraph"/>
              <w:spacing w:before="102"/>
              <w:ind w:left="201"/>
              <w:rPr>
                <w:sz w:val="18"/>
              </w:rPr>
            </w:pPr>
            <w:r>
              <w:rPr>
                <w:sz w:val="18"/>
              </w:rPr>
              <w:t>0.115</w:t>
            </w:r>
          </w:p>
        </w:tc>
      </w:tr>
    </w:tbl>
    <w:p w:rsidR="00F52873" w:rsidRDefault="00A873CE" w:rsidP="00423AC6">
      <w:pPr>
        <w:pStyle w:val="a3"/>
        <w:spacing w:line="20" w:lineRule="exact"/>
        <w:ind w:left="115"/>
        <w:rPr>
          <w:sz w:val="2"/>
        </w:rPr>
      </w:pPr>
      <w:r>
        <w:rPr>
          <w:sz w:val="2"/>
        </w:rPr>
        <w:t>Erythrocyte</w:t>
      </w:r>
    </w:p>
    <w:p w:rsidR="00A873CE" w:rsidRDefault="00A873CE" w:rsidP="00423AC6">
      <w:pPr>
        <w:pStyle w:val="a3"/>
        <w:spacing w:line="20" w:lineRule="exact"/>
        <w:ind w:left="115"/>
        <w:rPr>
          <w:sz w:val="2"/>
        </w:rPr>
      </w:pPr>
    </w:p>
    <w:p w:rsidR="00A873CE" w:rsidRDefault="00A873CE" w:rsidP="00423AC6">
      <w:pPr>
        <w:pStyle w:val="a3"/>
        <w:spacing w:line="20" w:lineRule="exact"/>
        <w:ind w:left="115"/>
        <w:rPr>
          <w:sz w:val="2"/>
        </w:rPr>
      </w:pPr>
    </w:p>
    <w:p w:rsidR="00865B6F" w:rsidRDefault="00865B6F" w:rsidP="00423AC6">
      <w:pPr>
        <w:pStyle w:val="a3"/>
        <w:spacing w:line="20" w:lineRule="exact"/>
        <w:ind w:left="115"/>
        <w:rPr>
          <w:sz w:val="2"/>
        </w:rPr>
      </w:pPr>
    </w:p>
    <w:p w:rsidR="00865B6F" w:rsidRDefault="00865B6F" w:rsidP="00423AC6">
      <w:pPr>
        <w:pStyle w:val="a3"/>
        <w:spacing w:line="20" w:lineRule="exact"/>
        <w:ind w:left="115"/>
        <w:rPr>
          <w:sz w:val="2"/>
        </w:rPr>
      </w:pPr>
    </w:p>
    <w:p w:rsidR="00865B6F" w:rsidRPr="00FC2AA3" w:rsidRDefault="00865B6F" w:rsidP="00423AC6">
      <w:pPr>
        <w:pStyle w:val="a3"/>
        <w:spacing w:line="20" w:lineRule="exact"/>
        <w:ind w:left="115"/>
        <w:rPr>
          <w:sz w:val="2"/>
        </w:rPr>
      </w:pPr>
    </w:p>
    <w:p w:rsidR="00F52873" w:rsidRDefault="001517AE" w:rsidP="00423AC6">
      <w:pPr>
        <w:tabs>
          <w:tab w:val="left" w:pos="1683"/>
          <w:tab w:val="left" w:pos="2994"/>
          <w:tab w:val="left" w:pos="4958"/>
          <w:tab w:val="left" w:pos="6317"/>
        </w:tabs>
        <w:spacing w:line="206" w:lineRule="exact"/>
        <w:ind w:left="205"/>
        <w:jc w:val="center"/>
        <w:rPr>
          <w:sz w:val="18"/>
          <w:lang w:bidi="en-US"/>
        </w:rPr>
      </w:pPr>
      <w:r w:rsidRPr="001517AE">
        <w:rPr>
          <w:noProof/>
          <w:lang w:bidi="en-US"/>
        </w:rPr>
        <w:pict>
          <v:shapetype id="_x0000_t202" coordsize="21600,21600" o:spt="202" path="m,l,21600r21600,l21600,xe">
            <v:stroke joinstyle="miter"/>
            <v:path gradientshapeok="t" o:connecttype="rect"/>
          </v:shapetype>
          <v:shape id=" 22" o:spid="_x0000_s1072" type="#_x0000_t202" style="position:absolute;left:0;text-align:left;margin-left:85.45pt;margin-top:5.5pt;width:429.3pt;height:10.1pt;z-index:-251657216;visibility:visible;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" filled="f" stroked="f">
            <v:path arrowok="t"/>
            <v:textbox inset="0,0,0,0">
              <w:txbxContent>
                <w:p w:rsidR="00F52873" w:rsidRDefault="00F52873">
                  <w:pPr>
                    <w:tabs>
                      <w:tab w:val="left" w:pos="4888"/>
                      <w:tab w:val="left" w:pos="8177"/>
                    </w:tabs>
                    <w:spacing w:line="201" w:lineRule="exact"/>
                    <w:rPr>
                      <w:sz w:val="18"/>
                    </w:rPr>
                  </w:pPr>
                  <w:r>
                    <w:rPr>
                      <w:sz w:val="18"/>
                    </w:rPr>
                    <w:t>MCH</w:t>
                  </w:r>
                  <w:r>
                    <w:rPr>
                      <w:sz w:val="18"/>
                    </w:rPr>
                    <w:tab/>
                    <w:t>0.339</w:t>
                  </w:r>
                  <w:r>
                    <w:rPr>
                      <w:sz w:val="18"/>
                    </w:rPr>
                    <w:tab/>
                  </w:r>
                  <w:r>
                    <w:rPr>
                      <w:spacing w:val="-1"/>
                      <w:sz w:val="18"/>
                    </w:rPr>
                    <w:t>0.379</w:t>
                  </w:r>
                </w:p>
              </w:txbxContent>
            </v:textbox>
            <w10:wrap anchorx="page"/>
          </v:shape>
        </w:pict>
      </w:r>
      <w:proofErr w:type="spellStart"/>
      <w:r w:rsidR="00F52873">
        <w:rPr>
          <w:sz w:val="18"/>
          <w:lang w:bidi="en-US"/>
        </w:rPr>
        <w:t>Hypochromic</w:t>
      </w:r>
      <w:proofErr w:type="spellEnd"/>
      <w:r w:rsidR="00F52873">
        <w:rPr>
          <w:sz w:val="18"/>
          <w:lang w:bidi="en-US"/>
        </w:rPr>
        <w:tab/>
        <w:t>13</w:t>
      </w:r>
      <w:r w:rsidR="00F52873">
        <w:rPr>
          <w:spacing w:val="-1"/>
          <w:sz w:val="18"/>
          <w:lang w:bidi="en-US"/>
        </w:rPr>
        <w:t xml:space="preserve"> </w:t>
      </w:r>
      <w:r w:rsidR="00F52873">
        <w:rPr>
          <w:sz w:val="18"/>
          <w:lang w:bidi="en-US"/>
        </w:rPr>
        <w:t>/</w:t>
      </w:r>
      <w:r w:rsidR="00F52873">
        <w:rPr>
          <w:spacing w:val="1"/>
          <w:sz w:val="18"/>
          <w:lang w:bidi="en-US"/>
        </w:rPr>
        <w:t xml:space="preserve"> </w:t>
      </w:r>
      <w:r w:rsidR="00F52873">
        <w:rPr>
          <w:sz w:val="18"/>
          <w:lang w:bidi="en-US"/>
        </w:rPr>
        <w:t>13.4%</w:t>
      </w:r>
      <w:r w:rsidR="00F52873">
        <w:rPr>
          <w:sz w:val="18"/>
          <w:lang w:bidi="en-US"/>
        </w:rPr>
        <w:tab/>
        <w:t>3</w:t>
      </w:r>
      <w:r w:rsidR="00F52873">
        <w:rPr>
          <w:spacing w:val="3"/>
          <w:sz w:val="18"/>
          <w:lang w:bidi="en-US"/>
        </w:rPr>
        <w:t xml:space="preserve"> </w:t>
      </w:r>
      <w:r w:rsidR="00F52873">
        <w:rPr>
          <w:sz w:val="18"/>
          <w:lang w:bidi="en-US"/>
        </w:rPr>
        <w:t>/ 8.6%</w:t>
      </w:r>
      <w:r w:rsidR="00F52873">
        <w:rPr>
          <w:sz w:val="18"/>
          <w:lang w:bidi="en-US"/>
        </w:rPr>
        <w:tab/>
        <w:t>14 / 13.1</w:t>
      </w:r>
      <w:r w:rsidR="00F52873">
        <w:rPr>
          <w:spacing w:val="-1"/>
          <w:sz w:val="18"/>
          <w:lang w:bidi="en-US"/>
        </w:rPr>
        <w:t xml:space="preserve"> </w:t>
      </w:r>
      <w:r w:rsidR="00F52873">
        <w:rPr>
          <w:sz w:val="18"/>
          <w:lang w:bidi="en-US"/>
        </w:rPr>
        <w:t>%</w:t>
      </w:r>
      <w:r w:rsidR="00F52873">
        <w:rPr>
          <w:sz w:val="18"/>
          <w:lang w:bidi="en-US"/>
        </w:rPr>
        <w:tab/>
        <w:t>2 /</w:t>
      </w:r>
      <w:r w:rsidR="00F52873">
        <w:rPr>
          <w:spacing w:val="3"/>
          <w:sz w:val="18"/>
          <w:lang w:bidi="en-US"/>
        </w:rPr>
        <w:t xml:space="preserve"> </w:t>
      </w:r>
      <w:r w:rsidR="00F52873">
        <w:rPr>
          <w:sz w:val="18"/>
          <w:lang w:bidi="en-US"/>
        </w:rPr>
        <w:t>8.0%</w:t>
      </w:r>
    </w:p>
    <w:p w:rsidR="00F52873" w:rsidRDefault="00F52873" w:rsidP="00423AC6">
      <w:pPr>
        <w:tabs>
          <w:tab w:val="left" w:pos="1784"/>
          <w:tab w:val="left" w:pos="2989"/>
          <w:tab w:val="left" w:pos="5035"/>
          <w:tab w:val="left" w:pos="6250"/>
        </w:tabs>
        <w:spacing w:line="207" w:lineRule="exact"/>
        <w:ind w:left="209"/>
        <w:jc w:val="center"/>
        <w:rPr>
          <w:sz w:val="18"/>
          <w:lang w:bidi="en-US"/>
        </w:rPr>
      </w:pPr>
      <w:proofErr w:type="spellStart"/>
      <w:r>
        <w:rPr>
          <w:sz w:val="18"/>
          <w:lang w:bidi="en-US"/>
        </w:rPr>
        <w:t>Normochromic</w:t>
      </w:r>
      <w:proofErr w:type="spellEnd"/>
      <w:r>
        <w:rPr>
          <w:sz w:val="18"/>
          <w:lang w:bidi="en-US"/>
        </w:rPr>
        <w:tab/>
        <w:t>84</w:t>
      </w:r>
      <w:r>
        <w:rPr>
          <w:spacing w:val="-1"/>
          <w:sz w:val="18"/>
          <w:lang w:bidi="en-US"/>
        </w:rPr>
        <w:t xml:space="preserve"> </w:t>
      </w:r>
      <w:r>
        <w:rPr>
          <w:sz w:val="18"/>
          <w:lang w:bidi="en-US"/>
        </w:rPr>
        <w:t>/</w:t>
      </w:r>
      <w:r>
        <w:rPr>
          <w:spacing w:val="1"/>
          <w:sz w:val="18"/>
          <w:lang w:bidi="en-US"/>
        </w:rPr>
        <w:t xml:space="preserve"> </w:t>
      </w:r>
      <w:r>
        <w:rPr>
          <w:sz w:val="18"/>
          <w:lang w:bidi="en-US"/>
        </w:rPr>
        <w:t>86.6%</w:t>
      </w:r>
      <w:r>
        <w:rPr>
          <w:sz w:val="18"/>
          <w:lang w:bidi="en-US"/>
        </w:rPr>
        <w:tab/>
        <w:t>32 /</w:t>
      </w:r>
      <w:r>
        <w:rPr>
          <w:spacing w:val="1"/>
          <w:sz w:val="18"/>
          <w:lang w:bidi="en-US"/>
        </w:rPr>
        <w:t xml:space="preserve"> </w:t>
      </w:r>
      <w:r>
        <w:rPr>
          <w:sz w:val="18"/>
          <w:lang w:bidi="en-US"/>
        </w:rPr>
        <w:t>91.8%</w:t>
      </w:r>
      <w:r>
        <w:rPr>
          <w:sz w:val="18"/>
          <w:lang w:bidi="en-US"/>
        </w:rPr>
        <w:tab/>
        <w:t>93 /</w:t>
      </w:r>
      <w:r>
        <w:rPr>
          <w:spacing w:val="1"/>
          <w:sz w:val="18"/>
          <w:lang w:bidi="en-US"/>
        </w:rPr>
        <w:t xml:space="preserve"> </w:t>
      </w:r>
      <w:r>
        <w:rPr>
          <w:sz w:val="18"/>
          <w:lang w:bidi="en-US"/>
        </w:rPr>
        <w:t>86.9%</w:t>
      </w:r>
      <w:r>
        <w:rPr>
          <w:sz w:val="18"/>
          <w:lang w:bidi="en-US"/>
        </w:rPr>
        <w:tab/>
        <w:t>23 /</w:t>
      </w:r>
      <w:r>
        <w:rPr>
          <w:spacing w:val="-1"/>
          <w:sz w:val="18"/>
          <w:lang w:bidi="en-US"/>
        </w:rPr>
        <w:t xml:space="preserve"> </w:t>
      </w:r>
      <w:r>
        <w:rPr>
          <w:sz w:val="18"/>
          <w:lang w:bidi="en-US"/>
        </w:rPr>
        <w:t>92.0%</w:t>
      </w:r>
    </w:p>
    <w:p w:rsidR="00F52873" w:rsidRDefault="00F52873" w:rsidP="00423AC6">
      <w:pPr>
        <w:tabs>
          <w:tab w:val="left" w:pos="1720"/>
          <w:tab w:val="left" w:pos="2926"/>
          <w:tab w:val="left" w:pos="4131"/>
          <w:tab w:val="left" w:pos="5283"/>
          <w:tab w:val="left" w:pos="6177"/>
          <w:tab w:val="left" w:pos="7363"/>
          <w:tab w:val="right" w:pos="8952"/>
        </w:tabs>
        <w:spacing w:before="28" w:line="151" w:lineRule="auto"/>
        <w:ind w:left="429"/>
        <w:rPr>
          <w:sz w:val="18"/>
          <w:lang w:bidi="en-US"/>
        </w:rPr>
      </w:pPr>
      <w:r>
        <w:rPr>
          <w:spacing w:val="-4"/>
          <w:position w:val="-9"/>
          <w:sz w:val="18"/>
          <w:lang w:bidi="en-US"/>
        </w:rPr>
        <w:t>TIBC</w:t>
      </w:r>
      <w:r>
        <w:rPr>
          <w:spacing w:val="-4"/>
          <w:position w:val="-9"/>
          <w:sz w:val="18"/>
          <w:lang w:bidi="en-US"/>
        </w:rPr>
        <w:tab/>
      </w:r>
      <w:r>
        <w:rPr>
          <w:sz w:val="18"/>
          <w:lang w:bidi="en-US"/>
        </w:rPr>
        <w:t>High</w:t>
      </w:r>
      <w:r>
        <w:rPr>
          <w:sz w:val="18"/>
          <w:lang w:bidi="en-US"/>
        </w:rPr>
        <w:tab/>
        <w:t>37</w:t>
      </w:r>
      <w:r>
        <w:rPr>
          <w:spacing w:val="-1"/>
          <w:sz w:val="18"/>
          <w:lang w:bidi="en-US"/>
        </w:rPr>
        <w:t xml:space="preserve"> </w:t>
      </w:r>
      <w:r>
        <w:rPr>
          <w:sz w:val="18"/>
          <w:lang w:bidi="en-US"/>
        </w:rPr>
        <w:t>/</w:t>
      </w:r>
      <w:r>
        <w:rPr>
          <w:spacing w:val="1"/>
          <w:sz w:val="18"/>
          <w:lang w:bidi="en-US"/>
        </w:rPr>
        <w:t xml:space="preserve"> </w:t>
      </w:r>
      <w:r>
        <w:rPr>
          <w:sz w:val="18"/>
          <w:lang w:bidi="en-US"/>
        </w:rPr>
        <w:t>38.1%</w:t>
      </w:r>
      <w:r>
        <w:rPr>
          <w:sz w:val="18"/>
          <w:lang w:bidi="en-US"/>
        </w:rPr>
        <w:tab/>
        <w:t>18</w:t>
      </w:r>
      <w:r>
        <w:rPr>
          <w:spacing w:val="-1"/>
          <w:sz w:val="18"/>
          <w:lang w:bidi="en-US"/>
        </w:rPr>
        <w:t xml:space="preserve"> </w:t>
      </w:r>
      <w:r>
        <w:rPr>
          <w:sz w:val="18"/>
          <w:lang w:bidi="en-US"/>
        </w:rPr>
        <w:t>/</w:t>
      </w:r>
      <w:r>
        <w:rPr>
          <w:spacing w:val="1"/>
          <w:sz w:val="18"/>
          <w:lang w:bidi="en-US"/>
        </w:rPr>
        <w:t xml:space="preserve"> </w:t>
      </w:r>
      <w:r>
        <w:rPr>
          <w:sz w:val="18"/>
          <w:lang w:bidi="en-US"/>
        </w:rPr>
        <w:t>51.4%</w:t>
      </w:r>
      <w:r>
        <w:rPr>
          <w:sz w:val="18"/>
          <w:lang w:bidi="en-US"/>
        </w:rPr>
        <w:tab/>
      </w:r>
      <w:r>
        <w:rPr>
          <w:position w:val="-9"/>
          <w:sz w:val="18"/>
          <w:lang w:bidi="en-US"/>
        </w:rPr>
        <w:t>0.122</w:t>
      </w:r>
      <w:r>
        <w:rPr>
          <w:position w:val="-9"/>
          <w:sz w:val="18"/>
          <w:lang w:bidi="en-US"/>
        </w:rPr>
        <w:tab/>
      </w:r>
      <w:r>
        <w:rPr>
          <w:sz w:val="18"/>
          <w:lang w:bidi="en-US"/>
        </w:rPr>
        <w:t>44</w:t>
      </w:r>
      <w:r>
        <w:rPr>
          <w:spacing w:val="-1"/>
          <w:sz w:val="18"/>
          <w:lang w:bidi="en-US"/>
        </w:rPr>
        <w:t xml:space="preserve"> </w:t>
      </w:r>
      <w:r>
        <w:rPr>
          <w:sz w:val="18"/>
          <w:lang w:bidi="en-US"/>
        </w:rPr>
        <w:t>/</w:t>
      </w:r>
      <w:r>
        <w:rPr>
          <w:spacing w:val="1"/>
          <w:sz w:val="18"/>
          <w:lang w:bidi="en-US"/>
        </w:rPr>
        <w:t xml:space="preserve"> </w:t>
      </w:r>
      <w:r>
        <w:rPr>
          <w:sz w:val="18"/>
          <w:lang w:bidi="en-US"/>
        </w:rPr>
        <w:t>41.1%</w:t>
      </w:r>
      <w:r>
        <w:rPr>
          <w:sz w:val="18"/>
          <w:lang w:bidi="en-US"/>
        </w:rPr>
        <w:tab/>
        <w:t>11</w:t>
      </w:r>
      <w:r>
        <w:rPr>
          <w:spacing w:val="-1"/>
          <w:sz w:val="18"/>
          <w:lang w:bidi="en-US"/>
        </w:rPr>
        <w:t xml:space="preserve"> </w:t>
      </w:r>
      <w:r>
        <w:rPr>
          <w:sz w:val="18"/>
          <w:lang w:bidi="en-US"/>
        </w:rPr>
        <w:t>/</w:t>
      </w:r>
      <w:r>
        <w:rPr>
          <w:spacing w:val="1"/>
          <w:sz w:val="18"/>
          <w:lang w:bidi="en-US"/>
        </w:rPr>
        <w:t xml:space="preserve"> </w:t>
      </w:r>
      <w:r>
        <w:rPr>
          <w:sz w:val="18"/>
          <w:lang w:bidi="en-US"/>
        </w:rPr>
        <w:t>44.0%</w:t>
      </w:r>
      <w:r>
        <w:rPr>
          <w:sz w:val="18"/>
          <w:lang w:bidi="en-US"/>
        </w:rPr>
        <w:tab/>
      </w:r>
      <w:r>
        <w:rPr>
          <w:position w:val="-9"/>
          <w:sz w:val="18"/>
          <w:lang w:bidi="en-US"/>
        </w:rPr>
        <w:t>0.482</w:t>
      </w:r>
    </w:p>
    <w:p w:rsidR="00F52873" w:rsidRDefault="00F52873" w:rsidP="00423AC6">
      <w:pPr>
        <w:tabs>
          <w:tab w:val="left" w:pos="2926"/>
          <w:tab w:val="left" w:pos="4131"/>
          <w:tab w:val="left" w:pos="6210"/>
          <w:tab w:val="left" w:pos="7363"/>
        </w:tabs>
        <w:spacing w:after="5" w:line="156" w:lineRule="exact"/>
        <w:ind w:left="1625"/>
        <w:rPr>
          <w:sz w:val="18"/>
          <w:lang w:bidi="en-US"/>
        </w:rPr>
      </w:pPr>
      <w:r>
        <w:rPr>
          <w:sz w:val="18"/>
          <w:lang w:bidi="en-US"/>
        </w:rPr>
        <w:t>Normal</w:t>
      </w:r>
      <w:r>
        <w:rPr>
          <w:sz w:val="18"/>
          <w:lang w:bidi="en-US"/>
        </w:rPr>
        <w:tab/>
        <w:t>60</w:t>
      </w:r>
      <w:r>
        <w:rPr>
          <w:spacing w:val="-1"/>
          <w:sz w:val="18"/>
          <w:lang w:bidi="en-US"/>
        </w:rPr>
        <w:t xml:space="preserve"> </w:t>
      </w:r>
      <w:r>
        <w:rPr>
          <w:sz w:val="18"/>
          <w:lang w:bidi="en-US"/>
        </w:rPr>
        <w:t>/</w:t>
      </w:r>
      <w:r>
        <w:rPr>
          <w:spacing w:val="1"/>
          <w:sz w:val="18"/>
          <w:lang w:bidi="en-US"/>
        </w:rPr>
        <w:t xml:space="preserve"> </w:t>
      </w:r>
      <w:r>
        <w:rPr>
          <w:sz w:val="18"/>
          <w:lang w:bidi="en-US"/>
        </w:rPr>
        <w:t>61.9%</w:t>
      </w:r>
      <w:r>
        <w:rPr>
          <w:sz w:val="18"/>
          <w:lang w:bidi="en-US"/>
        </w:rPr>
        <w:tab/>
        <w:t>17 /</w:t>
      </w:r>
      <w:r>
        <w:rPr>
          <w:spacing w:val="1"/>
          <w:sz w:val="18"/>
          <w:lang w:bidi="en-US"/>
        </w:rPr>
        <w:t xml:space="preserve"> </w:t>
      </w:r>
      <w:r>
        <w:rPr>
          <w:sz w:val="18"/>
          <w:lang w:bidi="en-US"/>
        </w:rPr>
        <w:t>48.6%</w:t>
      </w:r>
      <w:r>
        <w:rPr>
          <w:sz w:val="18"/>
          <w:lang w:bidi="en-US"/>
        </w:rPr>
        <w:tab/>
        <w:t>63</w:t>
      </w:r>
      <w:r>
        <w:rPr>
          <w:spacing w:val="-1"/>
          <w:sz w:val="18"/>
          <w:lang w:bidi="en-US"/>
        </w:rPr>
        <w:t xml:space="preserve"> </w:t>
      </w:r>
      <w:r>
        <w:rPr>
          <w:sz w:val="18"/>
          <w:lang w:bidi="en-US"/>
        </w:rPr>
        <w:t>/59.9%</w:t>
      </w:r>
      <w:r>
        <w:rPr>
          <w:sz w:val="18"/>
          <w:lang w:bidi="en-US"/>
        </w:rPr>
        <w:tab/>
        <w:t>14 /</w:t>
      </w:r>
      <w:r>
        <w:rPr>
          <w:spacing w:val="-2"/>
          <w:sz w:val="18"/>
          <w:lang w:bidi="en-US"/>
        </w:rPr>
        <w:t xml:space="preserve"> </w:t>
      </w:r>
      <w:r>
        <w:rPr>
          <w:sz w:val="18"/>
          <w:lang w:bidi="en-US"/>
        </w:rPr>
        <w:t>56.4%</w:t>
      </w:r>
    </w:p>
    <w:p w:rsidR="00F52873" w:rsidRDefault="001517AE" w:rsidP="00423AC6">
      <w:pPr>
        <w:pStyle w:val="a3"/>
        <w:spacing w:line="20" w:lineRule="exact"/>
        <w:ind w:left="141"/>
        <w:rPr>
          <w:sz w:val="2"/>
        </w:rPr>
      </w:pPr>
      <w:r>
        <w:rPr>
          <w:noProof/>
          <w:sz w:val="2"/>
        </w:rPr>
      </w:r>
      <w:r>
        <w:rPr>
          <w:noProof/>
          <w:sz w:val="2"/>
        </w:rPr>
        <w:pict>
          <v:group id=" 6" o:spid="_x0000_s1070" style="width:452.85pt;height:.5pt;mso-position-horizontal-relative:char;mso-position-vertical-relative:line" coordsize="9057,10">
            <v:line id=" 21" o:spid="_x0000_s1071" style="position:absolute;visibility:visible" from="0,5" to="975,5" o:connectortype="straight" strokeweight=".48pt">
              <o:lock v:ext="edit" shapetype="f"/>
            </v:line>
            <v:rect id=" 20" o:spid="_x0000_s1028" style="position:absolute;left:974;width:10;height:1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" fillcolor="black" stroked="f">
              <v:path arrowok="t"/>
            </v:rect>
            <v:line id=" 19" o:spid="_x0000_s1029" style="position:absolute;visibility:visible" from="985,5" to="2535,5" o:connectortype="straight" strokeweight=".48pt">
              <o:lock v:ext="edit" shapetype="f"/>
            </v:line>
            <v:rect id=" 18" o:spid="_x0000_s1030" style="position:absolute;left:2535;width:10;height:1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" fillcolor="black" stroked="f">
              <v:path arrowok="t"/>
            </v:rect>
            <v:line id=" 17" o:spid="_x0000_s1031" style="position:absolute;visibility:visible" from="2545,5" to="3813,5" o:connectortype="straight" strokeweight=".48pt">
              <o:lock v:ext="edit" shapetype="f"/>
            </v:line>
            <v:rect id=" 16" o:spid="_x0000_s1032" style="position:absolute;left:3812;width:10;height:1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" fillcolor="black" stroked="f">
              <v:path arrowok="t"/>
            </v:rect>
            <v:line id=" 15" o:spid="_x0000_s1033" style="position:absolute;visibility:visible" from="3822,5" to="4946,5" o:connectortype="straight" strokeweight=".48pt">
              <o:lock v:ext="edit" shapetype="f"/>
            </v:line>
            <v:rect id=" 14" o:spid="_x0000_s1034" style="position:absolute;left:4945;width:10;height:1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" fillcolor="black" stroked="f">
              <v:path arrowok="t"/>
            </v:rect>
            <v:line id=" 13" o:spid="_x0000_s1035" style="position:absolute;visibility:visible" from="4956,5" to="5796,5" o:connectortype="straight" strokeweight=".48pt">
              <o:lock v:ext="edit" shapetype="f"/>
            </v:line>
            <v:rect id=" 12" o:spid="_x0000_s1036" style="position:absolute;left:5795;width:10;height:1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" fillcolor="black" stroked="f">
              <v:path arrowok="t"/>
            </v:rect>
            <v:line id=" 11" o:spid="_x0000_s1037" style="position:absolute;visibility:visible" from="5806,5" to="7073,5" o:connectortype="straight" strokeweight=".48pt">
              <o:lock v:ext="edit" shapetype="f"/>
            </v:line>
            <v:rect id=" 10" o:spid="_x0000_s1038" style="position:absolute;left:7073;width:10;height:1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" fillcolor="black" stroked="f">
              <v:path arrowok="t"/>
            </v:rect>
            <v:line id=" 9" o:spid="_x0000_s1039" style="position:absolute;visibility:visible" from="7083,5" to="8207,5" o:connectortype="straight" strokeweight=".48pt">
              <o:lock v:ext="edit" shapetype="f"/>
            </v:line>
            <v:rect id=" 8" o:spid="_x0000_s1040" style="position:absolute;left:8206;width:10;height:1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" fillcolor="black" stroked="f">
              <v:path arrowok="t"/>
            </v:rect>
            <v:line id=" 7" o:spid="_x0000_s1041" style="position:absolute;visibility:visible" from="8216,5" to="9056,5" o:connectortype="straight" strokeweight=".48pt">
              <o:lock v:ext="edit" shapetype="f"/>
            </v:line>
            <w10:wrap type="none"/>
            <w10:anchorlock/>
          </v:group>
        </w:pict>
      </w:r>
    </w:p>
    <w:p w:rsidR="00F52873" w:rsidRDefault="00F52873" w:rsidP="00423AC6">
      <w:pPr>
        <w:pStyle w:val="a3"/>
        <w:spacing w:before="8"/>
        <w:rPr>
          <w:sz w:val="14"/>
        </w:rPr>
      </w:pPr>
    </w:p>
    <w:p w:rsidR="00F52873" w:rsidRPr="00BE0B34" w:rsidRDefault="00F52873" w:rsidP="00423AC6">
      <w:pPr>
        <w:pStyle w:val="a3"/>
        <w:spacing w:before="92"/>
        <w:ind w:left="146" w:right="120" w:firstLine="268"/>
        <w:jc w:val="both"/>
        <w:rPr>
          <w:sz w:val="36"/>
          <w:szCs w:val="36"/>
        </w:rPr>
      </w:pPr>
      <w:r w:rsidRPr="00BE0B34">
        <w:rPr>
          <w:sz w:val="36"/>
          <w:szCs w:val="36"/>
        </w:rPr>
        <w:t>From table 2, we can see the cross tabulation among anemia, serum iron level, TIBC, MCV, and MCH compared to parasitic infection and protozoa infection. There was a significant correlation between MCV and intestinal parasitic infection with p-value &lt; 0.05, although there was no significant correlation between anemia and other IDA variables such as serum iron, TIBC, and MCH (p-value &gt; 0.05).</w:t>
      </w:r>
    </w:p>
    <w:p w:rsidR="00F52873" w:rsidRDefault="00F52873" w:rsidP="00423AC6">
      <w:pPr>
        <w:pStyle w:val="a3"/>
        <w:spacing w:before="3"/>
      </w:pPr>
    </w:p>
    <w:p w:rsidR="00F52873" w:rsidRDefault="00F52873" w:rsidP="00423AC6">
      <w:pPr>
        <w:pStyle w:val="a3"/>
        <w:ind w:left="530"/>
      </w:pPr>
      <w:r>
        <w:rPr>
          <w:b/>
        </w:rPr>
        <w:t xml:space="preserve">Table 3. </w:t>
      </w:r>
      <w:r>
        <w:t xml:space="preserve">p-value of each IDA variables analyzed using one way analysis of </w:t>
      </w:r>
      <w:proofErr w:type="spellStart"/>
      <w:r>
        <w:t>varian</w:t>
      </w:r>
      <w:proofErr w:type="spellEnd"/>
      <w:r>
        <w:t xml:space="preserve"> (ANOVA).</w:t>
      </w:r>
    </w:p>
    <w:p w:rsidR="00F52873" w:rsidRDefault="00F52873" w:rsidP="00423AC6">
      <w:pPr>
        <w:pStyle w:val="a3"/>
        <w:spacing w:before="11"/>
        <w:rPr>
          <w:sz w:val="10"/>
        </w:rPr>
      </w:pPr>
    </w:p>
    <w:tbl>
      <w:tblPr>
        <w:tblW w:w="0" w:type="auto"/>
        <w:tblInd w:w="428" w:type="dxa"/>
        <w:tblLayout w:type="fixed"/>
        <w:tblCellMar>
          <w:left w:w="0" w:type="dxa"/>
          <w:right w:w="0" w:type="dxa"/>
        </w:tblCellMar>
        <w:tblLook w:val="01E0"/>
      </w:tblPr>
      <w:tblGrid>
        <w:gridCol w:w="1576"/>
        <w:gridCol w:w="1273"/>
        <w:gridCol w:w="1459"/>
        <w:gridCol w:w="2077"/>
        <w:gridCol w:w="2101"/>
      </w:tblGrid>
      <w:tr w:rsidR="00F52873" w:rsidTr="00423AC6">
        <w:trPr>
          <w:trHeight w:val="229"/>
        </w:trPr>
        <w:tc>
          <w:tcPr>
            <w:tcW w:w="1576" w:type="dxa"/>
            <w:tcBorders>
              <w:top w:val="single" w:sz="8" w:space="0" w:color="000000"/>
              <w:bottom w:val="single" w:sz="8" w:space="0" w:color="000000"/>
            </w:tcBorders>
          </w:tcPr>
          <w:p w:rsidR="00F52873" w:rsidRDefault="00F52873" w:rsidP="00423AC6">
            <w:pPr>
              <w:pStyle w:val="TableParagraph"/>
              <w:ind w:left="0"/>
              <w:rPr>
                <w:sz w:val="16"/>
              </w:rPr>
            </w:pPr>
          </w:p>
        </w:tc>
        <w:tc>
          <w:tcPr>
            <w:tcW w:w="1273" w:type="dxa"/>
            <w:tcBorders>
              <w:top w:val="single" w:sz="8" w:space="0" w:color="000000"/>
              <w:bottom w:val="single" w:sz="8" w:space="0" w:color="000000"/>
            </w:tcBorders>
          </w:tcPr>
          <w:p w:rsidR="00F52873" w:rsidRDefault="00F52873" w:rsidP="00423AC6">
            <w:pPr>
              <w:pStyle w:val="TableParagraph"/>
              <w:spacing w:line="210" w:lineRule="exact"/>
              <w:ind w:left="432"/>
              <w:rPr>
                <w:sz w:val="20"/>
              </w:rPr>
            </w:pPr>
            <w:r>
              <w:rPr>
                <w:sz w:val="20"/>
              </w:rPr>
              <w:t>Age</w:t>
            </w:r>
          </w:p>
        </w:tc>
        <w:tc>
          <w:tcPr>
            <w:tcW w:w="1459" w:type="dxa"/>
            <w:tcBorders>
              <w:top w:val="single" w:sz="8" w:space="0" w:color="000000"/>
              <w:bottom w:val="single" w:sz="8" w:space="0" w:color="000000"/>
            </w:tcBorders>
          </w:tcPr>
          <w:p w:rsidR="00F52873" w:rsidRDefault="00F52873" w:rsidP="00423AC6">
            <w:pPr>
              <w:pStyle w:val="TableParagraph"/>
              <w:spacing w:line="210" w:lineRule="exact"/>
              <w:ind w:left="475" w:right="309"/>
              <w:jc w:val="center"/>
              <w:rPr>
                <w:sz w:val="20"/>
              </w:rPr>
            </w:pPr>
            <w:r>
              <w:rPr>
                <w:sz w:val="20"/>
              </w:rPr>
              <w:t>Anemia</w:t>
            </w:r>
          </w:p>
        </w:tc>
        <w:tc>
          <w:tcPr>
            <w:tcW w:w="2077" w:type="dxa"/>
            <w:tcBorders>
              <w:top w:val="single" w:sz="8" w:space="0" w:color="000000"/>
              <w:bottom w:val="single" w:sz="8" w:space="0" w:color="000000"/>
            </w:tcBorders>
          </w:tcPr>
          <w:p w:rsidR="00F52873" w:rsidRDefault="00F52873" w:rsidP="00423AC6">
            <w:pPr>
              <w:pStyle w:val="TableParagraph"/>
              <w:spacing w:line="210" w:lineRule="exact"/>
              <w:ind w:left="305" w:right="270"/>
              <w:jc w:val="center"/>
              <w:rPr>
                <w:sz w:val="20"/>
              </w:rPr>
            </w:pPr>
            <w:r>
              <w:rPr>
                <w:sz w:val="20"/>
              </w:rPr>
              <w:t>Parasitic Infection</w:t>
            </w:r>
          </w:p>
        </w:tc>
        <w:tc>
          <w:tcPr>
            <w:tcW w:w="2101" w:type="dxa"/>
            <w:tcBorders>
              <w:top w:val="single" w:sz="8" w:space="0" w:color="000000"/>
              <w:bottom w:val="single" w:sz="8" w:space="0" w:color="000000"/>
            </w:tcBorders>
          </w:tcPr>
          <w:p w:rsidR="00F52873" w:rsidRDefault="00F52873" w:rsidP="00423AC6">
            <w:pPr>
              <w:pStyle w:val="TableParagraph"/>
              <w:spacing w:line="210" w:lineRule="exact"/>
              <w:ind w:left="269" w:right="308"/>
              <w:jc w:val="center"/>
              <w:rPr>
                <w:sz w:val="20"/>
              </w:rPr>
            </w:pPr>
            <w:r>
              <w:rPr>
                <w:sz w:val="20"/>
              </w:rPr>
              <w:t>Protozoa Infection</w:t>
            </w:r>
          </w:p>
        </w:tc>
      </w:tr>
      <w:tr w:rsidR="00F52873" w:rsidTr="00423AC6">
        <w:trPr>
          <w:trHeight w:val="229"/>
        </w:trPr>
        <w:tc>
          <w:tcPr>
            <w:tcW w:w="1576" w:type="dxa"/>
            <w:tcBorders>
              <w:top w:val="single" w:sz="8" w:space="0" w:color="000000"/>
            </w:tcBorders>
          </w:tcPr>
          <w:p w:rsidR="00F52873" w:rsidRDefault="00F52873" w:rsidP="00423AC6">
            <w:pPr>
              <w:pStyle w:val="TableParagraph"/>
              <w:spacing w:line="209" w:lineRule="exact"/>
              <w:ind w:left="228" w:right="402"/>
              <w:jc w:val="center"/>
              <w:rPr>
                <w:sz w:val="20"/>
              </w:rPr>
            </w:pPr>
            <w:r>
              <w:rPr>
                <w:sz w:val="20"/>
              </w:rPr>
              <w:lastRenderedPageBreak/>
              <w:t>Serum Iron</w:t>
            </w:r>
          </w:p>
        </w:tc>
        <w:tc>
          <w:tcPr>
            <w:tcW w:w="1273" w:type="dxa"/>
            <w:tcBorders>
              <w:top w:val="single" w:sz="8" w:space="0" w:color="000000"/>
            </w:tcBorders>
          </w:tcPr>
          <w:p w:rsidR="00F52873" w:rsidRDefault="00F52873" w:rsidP="00423AC6">
            <w:pPr>
              <w:pStyle w:val="TableParagraph"/>
              <w:spacing w:line="209" w:lineRule="exact"/>
              <w:ind w:left="422"/>
              <w:rPr>
                <w:sz w:val="20"/>
              </w:rPr>
            </w:pPr>
            <w:r>
              <w:rPr>
                <w:sz w:val="20"/>
              </w:rPr>
              <w:t>.658</w:t>
            </w:r>
          </w:p>
        </w:tc>
        <w:tc>
          <w:tcPr>
            <w:tcW w:w="1459" w:type="dxa"/>
            <w:tcBorders>
              <w:top w:val="single" w:sz="8" w:space="0" w:color="000000"/>
            </w:tcBorders>
          </w:tcPr>
          <w:p w:rsidR="00F52873" w:rsidRDefault="00F52873" w:rsidP="00423AC6">
            <w:pPr>
              <w:pStyle w:val="TableParagraph"/>
              <w:spacing w:line="209" w:lineRule="exact"/>
              <w:ind w:left="475" w:right="302"/>
              <w:jc w:val="center"/>
              <w:rPr>
                <w:sz w:val="20"/>
              </w:rPr>
            </w:pPr>
            <w:r>
              <w:rPr>
                <w:sz w:val="20"/>
              </w:rPr>
              <w:t>.257</w:t>
            </w:r>
          </w:p>
        </w:tc>
        <w:tc>
          <w:tcPr>
            <w:tcW w:w="2077" w:type="dxa"/>
            <w:tcBorders>
              <w:top w:val="single" w:sz="8" w:space="0" w:color="000000"/>
            </w:tcBorders>
          </w:tcPr>
          <w:p w:rsidR="00F52873" w:rsidRDefault="00F52873" w:rsidP="00423AC6">
            <w:pPr>
              <w:pStyle w:val="TableParagraph"/>
              <w:spacing w:line="209" w:lineRule="exact"/>
              <w:ind w:left="305" w:right="259"/>
              <w:jc w:val="center"/>
              <w:rPr>
                <w:sz w:val="20"/>
              </w:rPr>
            </w:pPr>
            <w:r>
              <w:rPr>
                <w:sz w:val="20"/>
              </w:rPr>
              <w:t>.858</w:t>
            </w:r>
          </w:p>
        </w:tc>
        <w:tc>
          <w:tcPr>
            <w:tcW w:w="2101" w:type="dxa"/>
            <w:tcBorders>
              <w:top w:val="single" w:sz="8" w:space="0" w:color="000000"/>
            </w:tcBorders>
          </w:tcPr>
          <w:p w:rsidR="00F52873" w:rsidRDefault="00F52873" w:rsidP="00423AC6">
            <w:pPr>
              <w:pStyle w:val="TableParagraph"/>
              <w:spacing w:line="209" w:lineRule="exact"/>
              <w:ind w:left="269" w:right="288"/>
              <w:jc w:val="center"/>
              <w:rPr>
                <w:sz w:val="20"/>
              </w:rPr>
            </w:pPr>
            <w:r>
              <w:rPr>
                <w:sz w:val="20"/>
              </w:rPr>
              <w:t>.287</w:t>
            </w:r>
          </w:p>
        </w:tc>
      </w:tr>
      <w:tr w:rsidR="00F52873" w:rsidTr="00423AC6">
        <w:trPr>
          <w:trHeight w:val="230"/>
        </w:trPr>
        <w:tc>
          <w:tcPr>
            <w:tcW w:w="1576" w:type="dxa"/>
          </w:tcPr>
          <w:p w:rsidR="00F52873" w:rsidRDefault="00F52873" w:rsidP="00423AC6">
            <w:pPr>
              <w:pStyle w:val="TableParagraph"/>
              <w:spacing w:line="210" w:lineRule="exact"/>
              <w:ind w:left="228" w:right="401"/>
              <w:jc w:val="center"/>
              <w:rPr>
                <w:sz w:val="20"/>
              </w:rPr>
            </w:pPr>
            <w:r>
              <w:rPr>
                <w:sz w:val="20"/>
              </w:rPr>
              <w:t>TIBC</w:t>
            </w:r>
          </w:p>
        </w:tc>
        <w:tc>
          <w:tcPr>
            <w:tcW w:w="1273" w:type="dxa"/>
          </w:tcPr>
          <w:p w:rsidR="00F52873" w:rsidRDefault="00F52873" w:rsidP="00423AC6">
            <w:pPr>
              <w:pStyle w:val="TableParagraph"/>
              <w:spacing w:line="210" w:lineRule="exact"/>
              <w:ind w:left="422"/>
              <w:rPr>
                <w:sz w:val="20"/>
              </w:rPr>
            </w:pPr>
            <w:r>
              <w:rPr>
                <w:sz w:val="20"/>
              </w:rPr>
              <w:t>.654</w:t>
            </w:r>
          </w:p>
        </w:tc>
        <w:tc>
          <w:tcPr>
            <w:tcW w:w="1459" w:type="dxa"/>
          </w:tcPr>
          <w:p w:rsidR="00F52873" w:rsidRDefault="00F52873" w:rsidP="00423AC6">
            <w:pPr>
              <w:pStyle w:val="TableParagraph"/>
              <w:spacing w:line="210" w:lineRule="exact"/>
              <w:ind w:left="472" w:right="309"/>
              <w:jc w:val="center"/>
              <w:rPr>
                <w:sz w:val="20"/>
              </w:rPr>
            </w:pPr>
            <w:r>
              <w:rPr>
                <w:sz w:val="20"/>
              </w:rPr>
              <w:t>.383</w:t>
            </w:r>
          </w:p>
        </w:tc>
        <w:tc>
          <w:tcPr>
            <w:tcW w:w="2077" w:type="dxa"/>
          </w:tcPr>
          <w:p w:rsidR="00F52873" w:rsidRDefault="00F52873" w:rsidP="00423AC6">
            <w:pPr>
              <w:pStyle w:val="TableParagraph"/>
              <w:spacing w:line="210" w:lineRule="exact"/>
              <w:ind w:left="305" w:right="268"/>
              <w:jc w:val="center"/>
              <w:rPr>
                <w:sz w:val="20"/>
              </w:rPr>
            </w:pPr>
            <w:r>
              <w:rPr>
                <w:sz w:val="20"/>
              </w:rPr>
              <w:t>.254</w:t>
            </w:r>
          </w:p>
        </w:tc>
        <w:tc>
          <w:tcPr>
            <w:tcW w:w="2101" w:type="dxa"/>
          </w:tcPr>
          <w:p w:rsidR="00F52873" w:rsidRDefault="00F52873" w:rsidP="00423AC6">
            <w:pPr>
              <w:pStyle w:val="TableParagraph"/>
              <w:spacing w:line="210" w:lineRule="exact"/>
              <w:ind w:left="269" w:right="297"/>
              <w:jc w:val="center"/>
              <w:rPr>
                <w:sz w:val="20"/>
              </w:rPr>
            </w:pPr>
            <w:r>
              <w:rPr>
                <w:sz w:val="20"/>
              </w:rPr>
              <w:t>.727</w:t>
            </w:r>
          </w:p>
        </w:tc>
      </w:tr>
      <w:tr w:rsidR="00F52873" w:rsidTr="00423AC6">
        <w:trPr>
          <w:trHeight w:val="227"/>
        </w:trPr>
        <w:tc>
          <w:tcPr>
            <w:tcW w:w="1576" w:type="dxa"/>
          </w:tcPr>
          <w:p w:rsidR="00F52873" w:rsidRDefault="00F52873" w:rsidP="00423AC6">
            <w:pPr>
              <w:pStyle w:val="TableParagraph"/>
              <w:spacing w:line="208" w:lineRule="exact"/>
              <w:ind w:left="228" w:right="402"/>
              <w:jc w:val="center"/>
              <w:rPr>
                <w:sz w:val="20"/>
              </w:rPr>
            </w:pPr>
            <w:proofErr w:type="spellStart"/>
            <w:r>
              <w:rPr>
                <w:sz w:val="20"/>
              </w:rPr>
              <w:t>Ferritin</w:t>
            </w:r>
            <w:proofErr w:type="spellEnd"/>
          </w:p>
        </w:tc>
        <w:tc>
          <w:tcPr>
            <w:tcW w:w="1273" w:type="dxa"/>
          </w:tcPr>
          <w:p w:rsidR="00F52873" w:rsidRDefault="00F52873" w:rsidP="00423AC6">
            <w:pPr>
              <w:pStyle w:val="TableParagraph"/>
              <w:spacing w:line="208" w:lineRule="exact"/>
              <w:ind w:left="422"/>
              <w:rPr>
                <w:sz w:val="20"/>
              </w:rPr>
            </w:pPr>
            <w:r>
              <w:rPr>
                <w:sz w:val="20"/>
              </w:rPr>
              <w:t>.367</w:t>
            </w:r>
          </w:p>
        </w:tc>
        <w:tc>
          <w:tcPr>
            <w:tcW w:w="1459" w:type="dxa"/>
          </w:tcPr>
          <w:p w:rsidR="00F52873" w:rsidRDefault="00F52873" w:rsidP="00423AC6">
            <w:pPr>
              <w:pStyle w:val="TableParagraph"/>
              <w:spacing w:line="208" w:lineRule="exact"/>
              <w:ind w:left="472" w:right="309"/>
              <w:jc w:val="center"/>
              <w:rPr>
                <w:sz w:val="20"/>
              </w:rPr>
            </w:pPr>
            <w:r>
              <w:rPr>
                <w:sz w:val="20"/>
              </w:rPr>
              <w:t>.721</w:t>
            </w:r>
          </w:p>
        </w:tc>
        <w:tc>
          <w:tcPr>
            <w:tcW w:w="2077" w:type="dxa"/>
          </w:tcPr>
          <w:p w:rsidR="00F52873" w:rsidRDefault="00F52873" w:rsidP="00423AC6">
            <w:pPr>
              <w:pStyle w:val="TableParagraph"/>
              <w:spacing w:line="208" w:lineRule="exact"/>
              <w:ind w:left="305" w:right="268"/>
              <w:jc w:val="center"/>
              <w:rPr>
                <w:sz w:val="20"/>
              </w:rPr>
            </w:pPr>
            <w:r>
              <w:rPr>
                <w:sz w:val="20"/>
              </w:rPr>
              <w:t>.733</w:t>
            </w:r>
          </w:p>
        </w:tc>
        <w:tc>
          <w:tcPr>
            <w:tcW w:w="2101" w:type="dxa"/>
          </w:tcPr>
          <w:p w:rsidR="00F52873" w:rsidRDefault="00F52873" w:rsidP="00423AC6">
            <w:pPr>
              <w:pStyle w:val="TableParagraph"/>
              <w:spacing w:line="208" w:lineRule="exact"/>
              <w:ind w:left="269" w:right="297"/>
              <w:jc w:val="center"/>
              <w:rPr>
                <w:sz w:val="20"/>
              </w:rPr>
            </w:pPr>
            <w:r>
              <w:rPr>
                <w:sz w:val="20"/>
              </w:rPr>
              <w:t>.253</w:t>
            </w:r>
          </w:p>
        </w:tc>
      </w:tr>
      <w:tr w:rsidR="00F52873" w:rsidTr="00423AC6">
        <w:trPr>
          <w:trHeight w:val="228"/>
        </w:trPr>
        <w:tc>
          <w:tcPr>
            <w:tcW w:w="1576" w:type="dxa"/>
          </w:tcPr>
          <w:p w:rsidR="00F52873" w:rsidRDefault="00F52873" w:rsidP="00423AC6">
            <w:pPr>
              <w:pStyle w:val="TableParagraph"/>
              <w:spacing w:line="208" w:lineRule="exact"/>
              <w:ind w:left="228" w:right="400"/>
              <w:jc w:val="center"/>
              <w:rPr>
                <w:sz w:val="20"/>
              </w:rPr>
            </w:pPr>
            <w:r>
              <w:rPr>
                <w:sz w:val="20"/>
              </w:rPr>
              <w:t>MCV</w:t>
            </w:r>
          </w:p>
        </w:tc>
        <w:tc>
          <w:tcPr>
            <w:tcW w:w="1273" w:type="dxa"/>
          </w:tcPr>
          <w:p w:rsidR="00F52873" w:rsidRDefault="00F52873" w:rsidP="00423AC6">
            <w:pPr>
              <w:pStyle w:val="TableParagraph"/>
              <w:spacing w:line="208" w:lineRule="exact"/>
              <w:ind w:left="422"/>
              <w:rPr>
                <w:sz w:val="20"/>
              </w:rPr>
            </w:pPr>
            <w:r>
              <w:rPr>
                <w:sz w:val="20"/>
              </w:rPr>
              <w:t>.781</w:t>
            </w:r>
          </w:p>
        </w:tc>
        <w:tc>
          <w:tcPr>
            <w:tcW w:w="1459" w:type="dxa"/>
          </w:tcPr>
          <w:p w:rsidR="00F52873" w:rsidRDefault="00F52873" w:rsidP="00423AC6">
            <w:pPr>
              <w:pStyle w:val="TableParagraph"/>
              <w:spacing w:line="208" w:lineRule="exact"/>
              <w:ind w:left="475" w:right="302"/>
              <w:jc w:val="center"/>
              <w:rPr>
                <w:sz w:val="20"/>
              </w:rPr>
            </w:pPr>
            <w:r>
              <w:rPr>
                <w:sz w:val="20"/>
              </w:rPr>
              <w:t>.000</w:t>
            </w:r>
          </w:p>
        </w:tc>
        <w:tc>
          <w:tcPr>
            <w:tcW w:w="2077" w:type="dxa"/>
          </w:tcPr>
          <w:p w:rsidR="00F52873" w:rsidRDefault="00F52873" w:rsidP="00423AC6">
            <w:pPr>
              <w:pStyle w:val="TableParagraph"/>
              <w:spacing w:line="208" w:lineRule="exact"/>
              <w:ind w:left="305" w:right="259"/>
              <w:jc w:val="center"/>
              <w:rPr>
                <w:sz w:val="20"/>
              </w:rPr>
            </w:pPr>
            <w:r>
              <w:rPr>
                <w:sz w:val="20"/>
              </w:rPr>
              <w:t>.911</w:t>
            </w:r>
          </w:p>
        </w:tc>
        <w:tc>
          <w:tcPr>
            <w:tcW w:w="2101" w:type="dxa"/>
          </w:tcPr>
          <w:p w:rsidR="00F52873" w:rsidRDefault="00F52873" w:rsidP="00423AC6">
            <w:pPr>
              <w:pStyle w:val="TableParagraph"/>
              <w:spacing w:line="208" w:lineRule="exact"/>
              <w:ind w:left="269" w:right="288"/>
              <w:jc w:val="center"/>
              <w:rPr>
                <w:sz w:val="20"/>
              </w:rPr>
            </w:pPr>
            <w:r>
              <w:rPr>
                <w:sz w:val="20"/>
              </w:rPr>
              <w:t>.758</w:t>
            </w:r>
          </w:p>
        </w:tc>
      </w:tr>
      <w:tr w:rsidR="00F52873" w:rsidTr="00423AC6">
        <w:trPr>
          <w:trHeight w:val="230"/>
        </w:trPr>
        <w:tc>
          <w:tcPr>
            <w:tcW w:w="1576" w:type="dxa"/>
            <w:tcBorders>
              <w:bottom w:val="single" w:sz="8" w:space="0" w:color="000000"/>
            </w:tcBorders>
          </w:tcPr>
          <w:p w:rsidR="00F52873" w:rsidRDefault="00F52873" w:rsidP="00423AC6">
            <w:pPr>
              <w:pStyle w:val="TableParagraph"/>
              <w:spacing w:line="211" w:lineRule="exact"/>
              <w:ind w:left="228" w:right="400"/>
              <w:jc w:val="center"/>
              <w:rPr>
                <w:sz w:val="20"/>
              </w:rPr>
            </w:pPr>
            <w:r>
              <w:rPr>
                <w:sz w:val="20"/>
              </w:rPr>
              <w:t>MCH</w:t>
            </w:r>
          </w:p>
        </w:tc>
        <w:tc>
          <w:tcPr>
            <w:tcW w:w="1273" w:type="dxa"/>
            <w:tcBorders>
              <w:bottom w:val="single" w:sz="8" w:space="0" w:color="000000"/>
            </w:tcBorders>
          </w:tcPr>
          <w:p w:rsidR="00F52873" w:rsidRDefault="00F52873" w:rsidP="00423AC6">
            <w:pPr>
              <w:pStyle w:val="TableParagraph"/>
              <w:spacing w:line="211" w:lineRule="exact"/>
              <w:ind w:left="422"/>
              <w:rPr>
                <w:sz w:val="20"/>
              </w:rPr>
            </w:pPr>
            <w:r>
              <w:rPr>
                <w:sz w:val="20"/>
              </w:rPr>
              <w:t>.876</w:t>
            </w:r>
          </w:p>
        </w:tc>
        <w:tc>
          <w:tcPr>
            <w:tcW w:w="1459" w:type="dxa"/>
            <w:tcBorders>
              <w:bottom w:val="single" w:sz="8" w:space="0" w:color="000000"/>
            </w:tcBorders>
          </w:tcPr>
          <w:p w:rsidR="00F52873" w:rsidRDefault="00F52873" w:rsidP="00423AC6">
            <w:pPr>
              <w:pStyle w:val="TableParagraph"/>
              <w:spacing w:line="211" w:lineRule="exact"/>
              <w:ind w:left="472" w:right="309"/>
              <w:jc w:val="center"/>
              <w:rPr>
                <w:sz w:val="20"/>
              </w:rPr>
            </w:pPr>
            <w:r>
              <w:rPr>
                <w:sz w:val="20"/>
              </w:rPr>
              <w:t>.000</w:t>
            </w:r>
          </w:p>
        </w:tc>
        <w:tc>
          <w:tcPr>
            <w:tcW w:w="2077" w:type="dxa"/>
            <w:tcBorders>
              <w:bottom w:val="single" w:sz="8" w:space="0" w:color="000000"/>
            </w:tcBorders>
          </w:tcPr>
          <w:p w:rsidR="00F52873" w:rsidRDefault="00F52873" w:rsidP="00423AC6">
            <w:pPr>
              <w:pStyle w:val="TableParagraph"/>
              <w:spacing w:line="211" w:lineRule="exact"/>
              <w:ind w:left="305" w:right="268"/>
              <w:jc w:val="center"/>
              <w:rPr>
                <w:sz w:val="20"/>
              </w:rPr>
            </w:pPr>
            <w:r>
              <w:rPr>
                <w:sz w:val="20"/>
              </w:rPr>
              <w:t>.914</w:t>
            </w:r>
          </w:p>
        </w:tc>
        <w:tc>
          <w:tcPr>
            <w:tcW w:w="2101" w:type="dxa"/>
            <w:tcBorders>
              <w:bottom w:val="single" w:sz="8" w:space="0" w:color="000000"/>
            </w:tcBorders>
          </w:tcPr>
          <w:p w:rsidR="00F52873" w:rsidRDefault="00F52873" w:rsidP="00423AC6">
            <w:pPr>
              <w:pStyle w:val="TableParagraph"/>
              <w:spacing w:line="211" w:lineRule="exact"/>
              <w:ind w:left="269" w:right="288"/>
              <w:jc w:val="center"/>
              <w:rPr>
                <w:sz w:val="20"/>
              </w:rPr>
            </w:pPr>
            <w:r>
              <w:rPr>
                <w:sz w:val="20"/>
              </w:rPr>
              <w:t>.854</w:t>
            </w:r>
          </w:p>
        </w:tc>
      </w:tr>
    </w:tbl>
    <w:p w:rsidR="00F52873" w:rsidRDefault="00F52873" w:rsidP="00423AC6">
      <w:pPr>
        <w:pStyle w:val="a3"/>
        <w:spacing w:before="9"/>
        <w:rPr>
          <w:sz w:val="21"/>
        </w:rPr>
      </w:pPr>
    </w:p>
    <w:p w:rsidR="00F52873" w:rsidRPr="004C49A9" w:rsidRDefault="00F52873" w:rsidP="00423AC6">
      <w:pPr>
        <w:pStyle w:val="a3"/>
        <w:ind w:left="146" w:right="122" w:firstLine="268"/>
        <w:jc w:val="both"/>
        <w:rPr>
          <w:sz w:val="36"/>
          <w:szCs w:val="36"/>
        </w:rPr>
      </w:pPr>
      <w:r w:rsidRPr="004C49A9">
        <w:rPr>
          <w:sz w:val="36"/>
          <w:szCs w:val="36"/>
        </w:rPr>
        <w:t xml:space="preserve">Table 3 presented the p-value of one-way ANOVA results to compare mean differences of serum iron, TIBC, </w:t>
      </w:r>
      <w:proofErr w:type="spellStart"/>
      <w:r w:rsidRPr="004C49A9">
        <w:rPr>
          <w:sz w:val="36"/>
          <w:szCs w:val="36"/>
        </w:rPr>
        <w:t>ferritin</w:t>
      </w:r>
      <w:proofErr w:type="spellEnd"/>
      <w:r w:rsidRPr="004C49A9">
        <w:rPr>
          <w:sz w:val="36"/>
          <w:szCs w:val="36"/>
        </w:rPr>
        <w:t xml:space="preserve">, MCV and MCH according to age, anemia status, parasitic infection, and protozoa infection. It showed that there was a correlation between MCV, MCH, and anemia with p-value&lt;0.05. However, there was no correlation among other IDA variables such as Serum Iron, TIBC, </w:t>
      </w:r>
      <w:proofErr w:type="spellStart"/>
      <w:r w:rsidRPr="004C49A9">
        <w:rPr>
          <w:sz w:val="36"/>
          <w:szCs w:val="36"/>
        </w:rPr>
        <w:t>ferritin</w:t>
      </w:r>
      <w:proofErr w:type="spellEnd"/>
      <w:r w:rsidRPr="004C49A9">
        <w:rPr>
          <w:sz w:val="36"/>
          <w:szCs w:val="36"/>
        </w:rPr>
        <w:t>, related to age, anemia, parasitic infection, and protozoa infection (p-value&gt;0.05).</w:t>
      </w:r>
    </w:p>
    <w:p w:rsidR="00F52873" w:rsidRPr="004C49A9" w:rsidRDefault="00F52873" w:rsidP="00423AC6">
      <w:pPr>
        <w:pStyle w:val="a3"/>
        <w:ind w:left="146" w:right="122" w:firstLine="268"/>
        <w:jc w:val="both"/>
        <w:rPr>
          <w:sz w:val="36"/>
          <w:szCs w:val="36"/>
        </w:rPr>
      </w:pPr>
    </w:p>
    <w:p w:rsidR="00F52873" w:rsidRPr="004C49A9" w:rsidRDefault="00F52873" w:rsidP="00423AC6">
      <w:pPr>
        <w:pStyle w:val="a3"/>
        <w:ind w:left="146" w:right="122" w:firstLine="268"/>
        <w:jc w:val="both"/>
        <w:rPr>
          <w:sz w:val="36"/>
          <w:szCs w:val="36"/>
        </w:rPr>
      </w:pPr>
    </w:p>
    <w:p w:rsidR="00F52873" w:rsidRPr="004C49A9" w:rsidRDefault="00F52873" w:rsidP="00423AC6">
      <w:pPr>
        <w:pStyle w:val="a3"/>
        <w:ind w:left="146" w:right="122" w:firstLine="268"/>
        <w:jc w:val="both"/>
        <w:rPr>
          <w:sz w:val="36"/>
          <w:szCs w:val="36"/>
        </w:rPr>
      </w:pPr>
    </w:p>
    <w:p w:rsidR="00F52873" w:rsidRDefault="00F52873" w:rsidP="00423AC6">
      <w:pPr>
        <w:pStyle w:val="a3"/>
        <w:ind w:left="146" w:right="122" w:firstLine="268"/>
        <w:jc w:val="both"/>
        <w:rPr>
          <w:sz w:val="36"/>
          <w:szCs w:val="36"/>
        </w:rPr>
      </w:pPr>
    </w:p>
    <w:p w:rsidR="00F52873" w:rsidRDefault="00F52873" w:rsidP="00423AC6">
      <w:pPr>
        <w:pStyle w:val="a3"/>
        <w:ind w:left="146" w:right="122" w:firstLine="268"/>
        <w:jc w:val="both"/>
        <w:rPr>
          <w:sz w:val="36"/>
          <w:szCs w:val="36"/>
        </w:rPr>
      </w:pPr>
    </w:p>
    <w:p w:rsidR="00F52873" w:rsidRPr="004C49A9" w:rsidRDefault="00F52873" w:rsidP="00423AC6">
      <w:pPr>
        <w:pStyle w:val="a3"/>
        <w:ind w:left="146" w:right="122" w:firstLine="268"/>
        <w:jc w:val="both"/>
        <w:rPr>
          <w:sz w:val="36"/>
          <w:szCs w:val="36"/>
        </w:rPr>
      </w:pPr>
    </w:p>
    <w:p w:rsidR="00F52873" w:rsidRDefault="00F52873"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Default="00865B6F" w:rsidP="00423AC6">
      <w:pPr>
        <w:pStyle w:val="a3"/>
        <w:ind w:left="146" w:right="122" w:firstLine="268"/>
        <w:jc w:val="both"/>
        <w:rPr>
          <w:sz w:val="36"/>
          <w:szCs w:val="36"/>
        </w:rPr>
      </w:pPr>
    </w:p>
    <w:p w:rsidR="00865B6F" w:rsidRPr="004C49A9" w:rsidRDefault="00865B6F" w:rsidP="00423AC6">
      <w:pPr>
        <w:pStyle w:val="a3"/>
        <w:ind w:left="146" w:right="122" w:firstLine="268"/>
        <w:jc w:val="both"/>
        <w:rPr>
          <w:sz w:val="36"/>
          <w:szCs w:val="36"/>
        </w:rPr>
      </w:pPr>
    </w:p>
    <w:p w:rsidR="00F52873" w:rsidRPr="004C49A9" w:rsidRDefault="00F52873" w:rsidP="00423AC6">
      <w:pPr>
        <w:pStyle w:val="a3"/>
        <w:ind w:left="146" w:right="122" w:firstLine="268"/>
        <w:jc w:val="both"/>
        <w:rPr>
          <w:sz w:val="36"/>
          <w:szCs w:val="36"/>
        </w:rPr>
      </w:pPr>
    </w:p>
    <w:p w:rsidR="00F52873" w:rsidRPr="004C49A9" w:rsidRDefault="00F52873" w:rsidP="00423AC6">
      <w:pPr>
        <w:pStyle w:val="a3"/>
        <w:ind w:left="146" w:right="122" w:firstLine="268"/>
        <w:jc w:val="both"/>
        <w:rPr>
          <w:sz w:val="36"/>
          <w:szCs w:val="36"/>
        </w:rPr>
      </w:pPr>
    </w:p>
    <w:p w:rsidR="00F52873" w:rsidRPr="004C49A9" w:rsidRDefault="00F52873" w:rsidP="00423AC6">
      <w:pPr>
        <w:pStyle w:val="a3"/>
        <w:ind w:left="146" w:right="122" w:firstLine="268"/>
        <w:jc w:val="both"/>
        <w:rPr>
          <w:sz w:val="36"/>
          <w:szCs w:val="36"/>
        </w:rPr>
      </w:pPr>
    </w:p>
    <w:p w:rsidR="00F52873" w:rsidRPr="00593282" w:rsidRDefault="00F52873" w:rsidP="00423AC6">
      <w:pPr>
        <w:pStyle w:val="a3"/>
        <w:ind w:left="146" w:right="122" w:firstLine="268"/>
        <w:jc w:val="center"/>
        <w:rPr>
          <w:b/>
          <w:bCs/>
          <w:sz w:val="36"/>
          <w:szCs w:val="36"/>
        </w:rPr>
      </w:pPr>
      <w:r w:rsidRPr="00593282">
        <w:rPr>
          <w:b/>
          <w:bCs/>
          <w:sz w:val="36"/>
          <w:szCs w:val="36"/>
        </w:rPr>
        <w:t>Chapter four</w:t>
      </w:r>
    </w:p>
    <w:p w:rsidR="00F52873" w:rsidRPr="003E362D" w:rsidRDefault="00F52873" w:rsidP="00423AC6">
      <w:pPr>
        <w:pStyle w:val="a3"/>
        <w:rPr>
          <w:sz w:val="36"/>
          <w:szCs w:val="36"/>
        </w:rPr>
      </w:pPr>
    </w:p>
    <w:p w:rsidR="00F52873" w:rsidRPr="003E362D" w:rsidRDefault="00F52873" w:rsidP="00423AC6">
      <w:pPr>
        <w:pStyle w:val="a3"/>
        <w:ind w:left="146" w:right="120"/>
        <w:jc w:val="both"/>
        <w:rPr>
          <w:b/>
          <w:bCs/>
          <w:sz w:val="36"/>
          <w:szCs w:val="36"/>
        </w:rPr>
      </w:pPr>
      <w:r w:rsidRPr="003E362D">
        <w:rPr>
          <w:b/>
          <w:bCs/>
          <w:sz w:val="36"/>
          <w:szCs w:val="36"/>
        </w:rPr>
        <w:t>Discussion</w:t>
      </w:r>
    </w:p>
    <w:p w:rsidR="00F52873" w:rsidRPr="003E362D" w:rsidRDefault="00F52873" w:rsidP="00423AC6">
      <w:pPr>
        <w:pStyle w:val="a3"/>
        <w:rPr>
          <w:sz w:val="36"/>
          <w:szCs w:val="36"/>
        </w:rPr>
      </w:pPr>
    </w:p>
    <w:p w:rsidR="00F52873" w:rsidRDefault="00F52873" w:rsidP="00423AC6">
      <w:pPr>
        <w:pStyle w:val="a3"/>
        <w:ind w:right="120"/>
        <w:jc w:val="both"/>
        <w:rPr>
          <w:sz w:val="36"/>
          <w:szCs w:val="36"/>
        </w:rPr>
      </w:pPr>
    </w:p>
    <w:p w:rsidR="00F52873" w:rsidRPr="00593282" w:rsidRDefault="00F52873" w:rsidP="00423AC6">
      <w:pPr>
        <w:pStyle w:val="a3"/>
        <w:ind w:left="146" w:right="120"/>
        <w:jc w:val="both"/>
        <w:rPr>
          <w:sz w:val="36"/>
          <w:szCs w:val="36"/>
        </w:rPr>
      </w:pPr>
      <w:r w:rsidRPr="00593282">
        <w:rPr>
          <w:sz w:val="36"/>
          <w:szCs w:val="36"/>
        </w:rPr>
        <w:t xml:space="preserve">Anemia is the global health problem that affects many people in each socioeconomic status, age, and sex all over the world. In 2011, WHO estimates about 800 million children and women suffered </w:t>
      </w:r>
      <w:proofErr w:type="spellStart"/>
      <w:r w:rsidRPr="00593282">
        <w:rPr>
          <w:sz w:val="36"/>
          <w:szCs w:val="36"/>
        </w:rPr>
        <w:t>anemia.In</w:t>
      </w:r>
      <w:proofErr w:type="spellEnd"/>
      <w:r w:rsidRPr="00593282">
        <w:rPr>
          <w:sz w:val="36"/>
          <w:szCs w:val="36"/>
        </w:rPr>
        <w:t xml:space="preserve"> 2013, the proportion of anemia in Indonesia was approximately 21.7% as general and 26.4% in school-age children.[8] In our study, the prevalence of anemia among school-age children was about 7.6%. It is lower than prevalence anemia worldwide and in Indonesia. It is probably caused by improving the nutritional status of school-age children in these school so that their immune system can withstand the parasite and prevent to develop the disease.</w:t>
      </w:r>
    </w:p>
    <w:p w:rsidR="00F52873" w:rsidRPr="00593282" w:rsidRDefault="00F52873" w:rsidP="00423AC6">
      <w:pPr>
        <w:pStyle w:val="a3"/>
        <w:ind w:left="146" w:right="120" w:firstLine="283"/>
        <w:jc w:val="both"/>
        <w:rPr>
          <w:sz w:val="36"/>
          <w:szCs w:val="36"/>
        </w:rPr>
      </w:pPr>
      <w:r w:rsidRPr="00593282">
        <w:rPr>
          <w:sz w:val="36"/>
          <w:szCs w:val="36"/>
        </w:rPr>
        <w:t xml:space="preserve">Several intestinal protozoa and soil-transmitted </w:t>
      </w:r>
      <w:proofErr w:type="spellStart"/>
      <w:r w:rsidRPr="00593282">
        <w:rPr>
          <w:sz w:val="36"/>
          <w:szCs w:val="36"/>
        </w:rPr>
        <w:t>helminths</w:t>
      </w:r>
      <w:proofErr w:type="spellEnd"/>
      <w:r w:rsidRPr="00593282">
        <w:rPr>
          <w:sz w:val="36"/>
          <w:szCs w:val="36"/>
        </w:rPr>
        <w:t xml:space="preserve"> are classified as the neglected tropical disease that affects more than 1 billion people around the world. Worldwide, there are 149 countries affected one of neglected tropical disease and often, they are suffered from more than one infection.[9] Like in this study, 9 of 34 children got more than one parasitic infections. Mostly, they were infected by intestinal protozoa and soil-transmitted </w:t>
      </w:r>
      <w:proofErr w:type="spellStart"/>
      <w:r w:rsidRPr="00593282">
        <w:rPr>
          <w:sz w:val="36"/>
          <w:szCs w:val="36"/>
        </w:rPr>
        <w:t>helminths</w:t>
      </w:r>
      <w:proofErr w:type="spellEnd"/>
      <w:r w:rsidRPr="00593282">
        <w:rPr>
          <w:sz w:val="36"/>
          <w:szCs w:val="36"/>
        </w:rPr>
        <w:t xml:space="preserve"> one time because of the same route of disease, such as waterborne and </w:t>
      </w:r>
      <w:proofErr w:type="spellStart"/>
      <w:r w:rsidRPr="00593282">
        <w:rPr>
          <w:sz w:val="36"/>
          <w:szCs w:val="36"/>
        </w:rPr>
        <w:t>foodborne</w:t>
      </w:r>
      <w:proofErr w:type="spellEnd"/>
      <w:r w:rsidRPr="00593282">
        <w:rPr>
          <w:sz w:val="36"/>
          <w:szCs w:val="36"/>
        </w:rPr>
        <w:t>. In this study, the most common parasitic infections were caused by</w:t>
      </w:r>
    </w:p>
    <w:p w:rsidR="00F52873" w:rsidRPr="00593282" w:rsidRDefault="00F52873" w:rsidP="00423AC6">
      <w:pPr>
        <w:ind w:left="146" w:right="115"/>
        <w:jc w:val="both"/>
        <w:rPr>
          <w:sz w:val="36"/>
          <w:szCs w:val="36"/>
          <w:lang w:bidi="en-US"/>
        </w:rPr>
      </w:pPr>
      <w:r w:rsidRPr="00593282">
        <w:rPr>
          <w:i/>
          <w:sz w:val="36"/>
          <w:szCs w:val="36"/>
          <w:lang w:bidi="en-US"/>
        </w:rPr>
        <w:t xml:space="preserve">E. coli </w:t>
      </w:r>
      <w:r w:rsidRPr="00593282">
        <w:rPr>
          <w:sz w:val="36"/>
          <w:szCs w:val="36"/>
          <w:lang w:bidi="en-US"/>
        </w:rPr>
        <w:t xml:space="preserve">(6%) and </w:t>
      </w:r>
      <w:r w:rsidRPr="00593282">
        <w:rPr>
          <w:i/>
          <w:sz w:val="36"/>
          <w:szCs w:val="36"/>
          <w:lang w:bidi="en-US"/>
        </w:rPr>
        <w:t xml:space="preserve">G. </w:t>
      </w:r>
      <w:proofErr w:type="spellStart"/>
      <w:r w:rsidRPr="00593282">
        <w:rPr>
          <w:i/>
          <w:sz w:val="36"/>
          <w:szCs w:val="36"/>
          <w:lang w:bidi="en-US"/>
        </w:rPr>
        <w:t>lamblia</w:t>
      </w:r>
      <w:proofErr w:type="spellEnd"/>
      <w:r w:rsidRPr="00593282">
        <w:rPr>
          <w:i/>
          <w:sz w:val="36"/>
          <w:szCs w:val="36"/>
          <w:lang w:bidi="en-US"/>
        </w:rPr>
        <w:t xml:space="preserve"> </w:t>
      </w:r>
      <w:r w:rsidRPr="00593282">
        <w:rPr>
          <w:sz w:val="36"/>
          <w:szCs w:val="36"/>
          <w:lang w:bidi="en-US"/>
        </w:rPr>
        <w:t xml:space="preserve">(4.5%), and the most common </w:t>
      </w:r>
      <w:proofErr w:type="spellStart"/>
      <w:r w:rsidRPr="00593282">
        <w:rPr>
          <w:sz w:val="36"/>
          <w:szCs w:val="36"/>
          <w:lang w:bidi="en-US"/>
        </w:rPr>
        <w:t>helminths</w:t>
      </w:r>
      <w:proofErr w:type="spellEnd"/>
      <w:r w:rsidRPr="00593282">
        <w:rPr>
          <w:sz w:val="36"/>
          <w:szCs w:val="36"/>
          <w:lang w:bidi="en-US"/>
        </w:rPr>
        <w:t xml:space="preserve"> infection were caused by </w:t>
      </w:r>
      <w:r w:rsidRPr="00593282">
        <w:rPr>
          <w:i/>
          <w:sz w:val="36"/>
          <w:szCs w:val="36"/>
          <w:lang w:bidi="en-US"/>
        </w:rPr>
        <w:t xml:space="preserve">T. </w:t>
      </w:r>
      <w:proofErr w:type="spellStart"/>
      <w:r w:rsidRPr="00593282">
        <w:rPr>
          <w:i/>
          <w:sz w:val="36"/>
          <w:szCs w:val="36"/>
          <w:lang w:bidi="en-US"/>
        </w:rPr>
        <w:t>trichiura</w:t>
      </w:r>
      <w:proofErr w:type="spellEnd"/>
      <w:r w:rsidRPr="00593282">
        <w:rPr>
          <w:i/>
          <w:sz w:val="36"/>
          <w:szCs w:val="36"/>
          <w:lang w:bidi="en-US"/>
        </w:rPr>
        <w:t xml:space="preserve"> </w:t>
      </w:r>
      <w:r w:rsidRPr="00593282">
        <w:rPr>
          <w:sz w:val="36"/>
          <w:szCs w:val="36"/>
          <w:lang w:bidi="en-US"/>
        </w:rPr>
        <w:t xml:space="preserve">(3.8%) and </w:t>
      </w:r>
      <w:r w:rsidRPr="00593282">
        <w:rPr>
          <w:i/>
          <w:sz w:val="36"/>
          <w:szCs w:val="36"/>
          <w:lang w:bidi="en-US"/>
        </w:rPr>
        <w:t xml:space="preserve">A. </w:t>
      </w:r>
      <w:proofErr w:type="spellStart"/>
      <w:r w:rsidRPr="00593282">
        <w:rPr>
          <w:i/>
          <w:sz w:val="36"/>
          <w:szCs w:val="36"/>
          <w:lang w:bidi="en-US"/>
        </w:rPr>
        <w:t>lumbricoides</w:t>
      </w:r>
      <w:proofErr w:type="spellEnd"/>
      <w:r w:rsidRPr="00593282">
        <w:rPr>
          <w:i/>
          <w:sz w:val="36"/>
          <w:szCs w:val="36"/>
          <w:lang w:bidi="en-US"/>
        </w:rPr>
        <w:t xml:space="preserve"> </w:t>
      </w:r>
      <w:r w:rsidRPr="00593282">
        <w:rPr>
          <w:sz w:val="36"/>
          <w:szCs w:val="36"/>
          <w:lang w:bidi="en-US"/>
        </w:rPr>
        <w:t xml:space="preserve">(3%). This study was almost similar to </w:t>
      </w:r>
      <w:proofErr w:type="spellStart"/>
      <w:r w:rsidRPr="00593282">
        <w:rPr>
          <w:spacing w:val="-3"/>
          <w:sz w:val="36"/>
          <w:szCs w:val="36"/>
          <w:lang w:bidi="en-US"/>
        </w:rPr>
        <w:t>Galvao’s</w:t>
      </w:r>
      <w:proofErr w:type="spellEnd"/>
      <w:r w:rsidRPr="00593282">
        <w:rPr>
          <w:spacing w:val="-3"/>
          <w:sz w:val="36"/>
          <w:szCs w:val="36"/>
          <w:lang w:bidi="en-US"/>
        </w:rPr>
        <w:t xml:space="preserve"> </w:t>
      </w:r>
      <w:r w:rsidRPr="00593282">
        <w:rPr>
          <w:sz w:val="36"/>
          <w:szCs w:val="36"/>
          <w:lang w:bidi="en-US"/>
        </w:rPr>
        <w:lastRenderedPageBreak/>
        <w:t xml:space="preserve">study in Brazil that found that </w:t>
      </w:r>
      <w:r w:rsidRPr="00593282">
        <w:rPr>
          <w:spacing w:val="-3"/>
          <w:sz w:val="36"/>
          <w:szCs w:val="36"/>
          <w:lang w:bidi="en-US"/>
        </w:rPr>
        <w:t xml:space="preserve">most </w:t>
      </w:r>
      <w:r w:rsidRPr="00593282">
        <w:rPr>
          <w:sz w:val="36"/>
          <w:szCs w:val="36"/>
          <w:lang w:bidi="en-US"/>
        </w:rPr>
        <w:t xml:space="preserve">prevalent parasitic infections are </w:t>
      </w:r>
      <w:r w:rsidRPr="00593282">
        <w:rPr>
          <w:i/>
          <w:sz w:val="36"/>
          <w:szCs w:val="36"/>
          <w:lang w:bidi="en-US"/>
        </w:rPr>
        <w:t xml:space="preserve">E. coli </w:t>
      </w:r>
      <w:r w:rsidRPr="00593282">
        <w:rPr>
          <w:sz w:val="36"/>
          <w:szCs w:val="36"/>
          <w:lang w:bidi="en-US"/>
        </w:rPr>
        <w:t xml:space="preserve">(27.46%), and </w:t>
      </w:r>
      <w:r w:rsidRPr="00593282">
        <w:rPr>
          <w:i/>
          <w:sz w:val="36"/>
          <w:szCs w:val="36"/>
          <w:lang w:bidi="en-US"/>
        </w:rPr>
        <w:t xml:space="preserve">G. </w:t>
      </w:r>
      <w:proofErr w:type="spellStart"/>
      <w:r w:rsidRPr="00593282">
        <w:rPr>
          <w:i/>
          <w:sz w:val="36"/>
          <w:szCs w:val="36"/>
          <w:lang w:bidi="en-US"/>
        </w:rPr>
        <w:t>lamblia</w:t>
      </w:r>
      <w:proofErr w:type="spellEnd"/>
      <w:r w:rsidRPr="00593282">
        <w:rPr>
          <w:i/>
          <w:sz w:val="36"/>
          <w:szCs w:val="36"/>
          <w:lang w:bidi="en-US"/>
        </w:rPr>
        <w:t xml:space="preserve"> </w:t>
      </w:r>
      <w:r w:rsidRPr="00593282">
        <w:rPr>
          <w:sz w:val="36"/>
          <w:szCs w:val="36"/>
          <w:lang w:bidi="en-US"/>
        </w:rPr>
        <w:t xml:space="preserve">(26.49%).[2] In another study in South Africa, </w:t>
      </w:r>
      <w:proofErr w:type="spellStart"/>
      <w:r w:rsidRPr="00593282">
        <w:rPr>
          <w:sz w:val="36"/>
          <w:szCs w:val="36"/>
          <w:lang w:bidi="en-US"/>
        </w:rPr>
        <w:t>Nxsana</w:t>
      </w:r>
      <w:proofErr w:type="spellEnd"/>
      <w:r w:rsidRPr="00593282">
        <w:rPr>
          <w:sz w:val="36"/>
          <w:szCs w:val="36"/>
          <w:lang w:bidi="en-US"/>
        </w:rPr>
        <w:t xml:space="preserve"> found the </w:t>
      </w:r>
      <w:r w:rsidRPr="00593282">
        <w:rPr>
          <w:spacing w:val="-3"/>
          <w:sz w:val="36"/>
          <w:szCs w:val="36"/>
          <w:lang w:bidi="en-US"/>
        </w:rPr>
        <w:t xml:space="preserve">most </w:t>
      </w:r>
      <w:r w:rsidRPr="00593282">
        <w:rPr>
          <w:sz w:val="36"/>
          <w:szCs w:val="36"/>
          <w:lang w:bidi="en-US"/>
        </w:rPr>
        <w:t xml:space="preserve">prevalent parasitic infections are </w:t>
      </w:r>
      <w:r w:rsidRPr="00593282">
        <w:rPr>
          <w:i/>
          <w:sz w:val="36"/>
          <w:szCs w:val="36"/>
          <w:lang w:bidi="en-US"/>
        </w:rPr>
        <w:t xml:space="preserve">A. </w:t>
      </w:r>
      <w:proofErr w:type="spellStart"/>
      <w:r w:rsidRPr="00593282">
        <w:rPr>
          <w:i/>
          <w:sz w:val="36"/>
          <w:szCs w:val="36"/>
          <w:lang w:bidi="en-US"/>
        </w:rPr>
        <w:t>lumbricoides</w:t>
      </w:r>
      <w:proofErr w:type="spellEnd"/>
      <w:r w:rsidRPr="00593282">
        <w:rPr>
          <w:i/>
          <w:sz w:val="36"/>
          <w:szCs w:val="36"/>
          <w:lang w:bidi="en-US"/>
        </w:rPr>
        <w:t xml:space="preserve"> </w:t>
      </w:r>
      <w:r w:rsidRPr="00593282">
        <w:rPr>
          <w:sz w:val="36"/>
          <w:szCs w:val="36"/>
          <w:lang w:bidi="en-US"/>
        </w:rPr>
        <w:t xml:space="preserve">(29%), </w:t>
      </w:r>
      <w:r w:rsidRPr="00593282">
        <w:rPr>
          <w:i/>
          <w:sz w:val="36"/>
          <w:szCs w:val="36"/>
          <w:lang w:bidi="en-US"/>
        </w:rPr>
        <w:t xml:space="preserve">G. </w:t>
      </w:r>
      <w:proofErr w:type="spellStart"/>
      <w:r w:rsidRPr="00593282">
        <w:rPr>
          <w:i/>
          <w:sz w:val="36"/>
          <w:szCs w:val="36"/>
          <w:lang w:bidi="en-US"/>
        </w:rPr>
        <w:t>lamblia</w:t>
      </w:r>
      <w:proofErr w:type="spellEnd"/>
      <w:r w:rsidRPr="00593282">
        <w:rPr>
          <w:i/>
          <w:sz w:val="36"/>
          <w:szCs w:val="36"/>
          <w:lang w:bidi="en-US"/>
        </w:rPr>
        <w:t xml:space="preserve"> </w:t>
      </w:r>
      <w:r w:rsidRPr="00593282">
        <w:rPr>
          <w:sz w:val="36"/>
          <w:szCs w:val="36"/>
          <w:lang w:bidi="en-US"/>
        </w:rPr>
        <w:t xml:space="preserve">(9.9%), </w:t>
      </w:r>
      <w:proofErr w:type="spellStart"/>
      <w:r w:rsidRPr="00593282">
        <w:rPr>
          <w:i/>
          <w:sz w:val="36"/>
          <w:szCs w:val="36"/>
          <w:lang w:bidi="en-US"/>
        </w:rPr>
        <w:t>Entamoeba</w:t>
      </w:r>
      <w:proofErr w:type="spellEnd"/>
      <w:r w:rsidRPr="00593282">
        <w:rPr>
          <w:i/>
          <w:sz w:val="36"/>
          <w:szCs w:val="36"/>
          <w:lang w:bidi="en-US"/>
        </w:rPr>
        <w:t xml:space="preserve"> </w:t>
      </w:r>
      <w:r w:rsidRPr="00593282">
        <w:rPr>
          <w:i/>
          <w:spacing w:val="-3"/>
          <w:sz w:val="36"/>
          <w:szCs w:val="36"/>
          <w:lang w:bidi="en-US"/>
        </w:rPr>
        <w:t>sp</w:t>
      </w:r>
      <w:r w:rsidRPr="00593282">
        <w:rPr>
          <w:i/>
          <w:spacing w:val="8"/>
          <w:sz w:val="36"/>
          <w:szCs w:val="36"/>
          <w:lang w:bidi="en-US"/>
        </w:rPr>
        <w:t xml:space="preserve"> </w:t>
      </w:r>
      <w:r w:rsidRPr="00593282">
        <w:rPr>
          <w:sz w:val="36"/>
          <w:szCs w:val="36"/>
          <w:lang w:bidi="en-US"/>
        </w:rPr>
        <w:t>(6.8%).[10]</w:t>
      </w:r>
    </w:p>
    <w:p w:rsidR="00F52873" w:rsidRDefault="00F52873" w:rsidP="00423AC6">
      <w:pPr>
        <w:pStyle w:val="a3"/>
        <w:spacing w:before="1"/>
        <w:ind w:left="146" w:right="117" w:firstLine="283"/>
        <w:jc w:val="both"/>
        <w:rPr>
          <w:sz w:val="36"/>
          <w:szCs w:val="36"/>
        </w:rPr>
      </w:pPr>
      <w:r w:rsidRPr="00593282">
        <w:rPr>
          <w:sz w:val="36"/>
          <w:szCs w:val="36"/>
        </w:rPr>
        <w:t xml:space="preserve">There are many factors contribute to anemia, but the </w:t>
      </w:r>
      <w:r w:rsidRPr="00593282">
        <w:rPr>
          <w:spacing w:val="-3"/>
          <w:sz w:val="36"/>
          <w:szCs w:val="36"/>
        </w:rPr>
        <w:t xml:space="preserve">most </w:t>
      </w:r>
      <w:r w:rsidRPr="00593282">
        <w:rPr>
          <w:sz w:val="36"/>
          <w:szCs w:val="36"/>
        </w:rPr>
        <w:t xml:space="preserve">prevalent are iron deficiency anemia, around 50% cases.[7] In developing countries, parasitic infections are the </w:t>
      </w:r>
      <w:r w:rsidRPr="00593282">
        <w:rPr>
          <w:spacing w:val="-3"/>
          <w:sz w:val="36"/>
          <w:szCs w:val="36"/>
        </w:rPr>
        <w:t xml:space="preserve">most </w:t>
      </w:r>
      <w:r w:rsidRPr="00593282">
        <w:rPr>
          <w:sz w:val="36"/>
          <w:szCs w:val="36"/>
        </w:rPr>
        <w:t xml:space="preserve">common cause </w:t>
      </w:r>
      <w:r w:rsidRPr="00593282">
        <w:rPr>
          <w:spacing w:val="-3"/>
          <w:sz w:val="36"/>
          <w:szCs w:val="36"/>
        </w:rPr>
        <w:t xml:space="preserve">of </w:t>
      </w:r>
      <w:r w:rsidRPr="00593282">
        <w:rPr>
          <w:sz w:val="36"/>
          <w:szCs w:val="36"/>
        </w:rPr>
        <w:t xml:space="preserve">iron deficiency anemia, particularly in children. Parasites can invade human and cause anemia in few  ways. Hookworm caused intestinal blood </w:t>
      </w:r>
      <w:r w:rsidRPr="00593282">
        <w:rPr>
          <w:spacing w:val="-3"/>
          <w:sz w:val="36"/>
          <w:szCs w:val="36"/>
        </w:rPr>
        <w:t xml:space="preserve">loss </w:t>
      </w:r>
      <w:r w:rsidRPr="00593282">
        <w:rPr>
          <w:sz w:val="36"/>
          <w:szCs w:val="36"/>
        </w:rPr>
        <w:t xml:space="preserve">through mechanical rupture </w:t>
      </w:r>
      <w:r w:rsidRPr="00593282">
        <w:rPr>
          <w:spacing w:val="-3"/>
          <w:sz w:val="36"/>
          <w:szCs w:val="36"/>
        </w:rPr>
        <w:t xml:space="preserve">of </w:t>
      </w:r>
      <w:r w:rsidRPr="00593282">
        <w:rPr>
          <w:sz w:val="36"/>
          <w:szCs w:val="36"/>
        </w:rPr>
        <w:t>blood vessel in the intestine then leading to iron deficiency and prote</w:t>
      </w:r>
      <w:r>
        <w:rPr>
          <w:sz w:val="36"/>
          <w:szCs w:val="36"/>
        </w:rPr>
        <w:t xml:space="preserve">in malnutrition. This worm also </w:t>
      </w:r>
      <w:r w:rsidRPr="003E362D">
        <w:rPr>
          <w:sz w:val="36"/>
          <w:szCs w:val="36"/>
        </w:rPr>
        <w:t xml:space="preserve">secretes </w:t>
      </w:r>
      <w:r>
        <w:rPr>
          <w:sz w:val="36"/>
          <w:szCs w:val="36"/>
        </w:rPr>
        <w:t xml:space="preserve">some </w:t>
      </w:r>
      <w:r w:rsidRPr="003E362D">
        <w:rPr>
          <w:sz w:val="36"/>
          <w:szCs w:val="36"/>
        </w:rPr>
        <w:t>anti</w:t>
      </w:r>
    </w:p>
    <w:p w:rsidR="00F52873" w:rsidRPr="003E362D" w:rsidRDefault="00F52873" w:rsidP="00423AC6">
      <w:pPr>
        <w:pStyle w:val="a3"/>
        <w:spacing w:before="1"/>
        <w:ind w:right="117" w:firstLine="283"/>
        <w:rPr>
          <w:sz w:val="36"/>
          <w:szCs w:val="36"/>
        </w:rPr>
      </w:pPr>
      <w:r w:rsidRPr="003E362D">
        <w:rPr>
          <w:sz w:val="36"/>
          <w:szCs w:val="36"/>
        </w:rPr>
        <w:t xml:space="preserve">coagulant </w:t>
      </w:r>
      <w:proofErr w:type="spellStart"/>
      <w:r w:rsidRPr="003E362D">
        <w:rPr>
          <w:sz w:val="36"/>
          <w:szCs w:val="36"/>
        </w:rPr>
        <w:t>andantiplatelet</w:t>
      </w:r>
      <w:proofErr w:type="spellEnd"/>
      <w:r w:rsidRPr="003E362D">
        <w:rPr>
          <w:sz w:val="36"/>
          <w:szCs w:val="36"/>
        </w:rPr>
        <w:t xml:space="preserve"> agents that increase the amount of the blood loss.[11] </w:t>
      </w:r>
      <w:r w:rsidRPr="003E362D">
        <w:rPr>
          <w:i/>
          <w:sz w:val="36"/>
          <w:szCs w:val="36"/>
        </w:rPr>
        <w:t xml:space="preserve">T. </w:t>
      </w:r>
      <w:proofErr w:type="spellStart"/>
      <w:r w:rsidRPr="003E362D">
        <w:rPr>
          <w:i/>
          <w:sz w:val="36"/>
          <w:szCs w:val="36"/>
        </w:rPr>
        <w:t>trichiura</w:t>
      </w:r>
      <w:proofErr w:type="spellEnd"/>
      <w:r w:rsidRPr="003E362D">
        <w:rPr>
          <w:i/>
          <w:sz w:val="36"/>
          <w:szCs w:val="36"/>
        </w:rPr>
        <w:t xml:space="preserve"> </w:t>
      </w:r>
      <w:r w:rsidRPr="003E362D">
        <w:rPr>
          <w:sz w:val="36"/>
          <w:szCs w:val="36"/>
        </w:rPr>
        <w:t xml:space="preserve">even invades directly into the large intestine and causes blood loss. While attacking the mucous, it also sucks micronutrients from the intestine. Usually, people with </w:t>
      </w:r>
      <w:proofErr w:type="spellStart"/>
      <w:r w:rsidRPr="003E362D">
        <w:rPr>
          <w:sz w:val="36"/>
          <w:szCs w:val="36"/>
        </w:rPr>
        <w:t>trichiuriasis</w:t>
      </w:r>
      <w:proofErr w:type="spellEnd"/>
      <w:r w:rsidRPr="003E362D">
        <w:rPr>
          <w:sz w:val="36"/>
          <w:szCs w:val="36"/>
        </w:rPr>
        <w:t xml:space="preserve"> infection has  anorexia which can decrease intake of nutrition. These processes lead to iron deficiency anemia.[2] </w:t>
      </w:r>
      <w:proofErr w:type="spellStart"/>
      <w:r w:rsidRPr="003E362D">
        <w:rPr>
          <w:i/>
          <w:sz w:val="36"/>
          <w:szCs w:val="36"/>
        </w:rPr>
        <w:t>Ascaris</w:t>
      </w:r>
      <w:proofErr w:type="spellEnd"/>
      <w:r w:rsidRPr="003E362D">
        <w:rPr>
          <w:i/>
          <w:sz w:val="36"/>
          <w:szCs w:val="36"/>
        </w:rPr>
        <w:t xml:space="preserve"> </w:t>
      </w:r>
      <w:proofErr w:type="spellStart"/>
      <w:r w:rsidRPr="003E362D">
        <w:rPr>
          <w:i/>
          <w:sz w:val="36"/>
          <w:szCs w:val="36"/>
        </w:rPr>
        <w:t>lumbricoides</w:t>
      </w:r>
      <w:proofErr w:type="spellEnd"/>
      <w:r w:rsidRPr="003E362D">
        <w:rPr>
          <w:i/>
          <w:sz w:val="36"/>
          <w:szCs w:val="36"/>
        </w:rPr>
        <w:t xml:space="preserve"> </w:t>
      </w:r>
      <w:r w:rsidRPr="003E362D">
        <w:rPr>
          <w:sz w:val="36"/>
          <w:szCs w:val="36"/>
        </w:rPr>
        <w:t xml:space="preserve">may impair micronutrient absorption such as iron in duodenum and jejunum that leads to iron deficiency anemia.[12] Protozoa infection has its other ways; it interacts to small  intestine mucous that make villous atrophy in various degree, along with causing inflammatory infiltrate and crypt hypertrophy. These processes break the </w:t>
      </w:r>
      <w:proofErr w:type="spellStart"/>
      <w:r w:rsidRPr="003E362D">
        <w:rPr>
          <w:sz w:val="36"/>
          <w:szCs w:val="36"/>
        </w:rPr>
        <w:t>enterocytes</w:t>
      </w:r>
      <w:proofErr w:type="spellEnd"/>
      <w:r w:rsidRPr="003E362D">
        <w:rPr>
          <w:sz w:val="36"/>
          <w:szCs w:val="36"/>
        </w:rPr>
        <w:t xml:space="preserve"> and alter bile acid metabolism that impacts to poor absorption of macro and micronutrient essential for body function, such as vitamin, iron, zinc, and folic acid.[2]</w:t>
      </w:r>
    </w:p>
    <w:p w:rsidR="00F52873" w:rsidRPr="003E362D" w:rsidRDefault="00F52873" w:rsidP="00423AC6">
      <w:pPr>
        <w:pStyle w:val="a3"/>
        <w:spacing w:before="1"/>
        <w:ind w:right="117"/>
        <w:rPr>
          <w:sz w:val="36"/>
          <w:szCs w:val="36"/>
        </w:rPr>
      </w:pPr>
      <w:r w:rsidRPr="003E362D">
        <w:rPr>
          <w:sz w:val="36"/>
          <w:szCs w:val="36"/>
        </w:rPr>
        <w:t xml:space="preserve">In this present study, children with parasitic and protozoa infections mainly had the higher percentage of iron deficiency anemia (IDA) than </w:t>
      </w:r>
      <w:proofErr w:type="spellStart"/>
      <w:r w:rsidRPr="003E362D">
        <w:rPr>
          <w:sz w:val="36"/>
          <w:szCs w:val="36"/>
        </w:rPr>
        <w:t>noninfected</w:t>
      </w:r>
      <w:proofErr w:type="spellEnd"/>
      <w:r w:rsidRPr="003E362D">
        <w:rPr>
          <w:sz w:val="36"/>
          <w:szCs w:val="36"/>
        </w:rPr>
        <w:t xml:space="preserve"> group although it did not </w:t>
      </w:r>
      <w:r w:rsidRPr="003E362D">
        <w:rPr>
          <w:sz w:val="36"/>
          <w:szCs w:val="36"/>
        </w:rPr>
        <w:lastRenderedPageBreak/>
        <w:t xml:space="preserve">correlate significantly in statistical analysis. Few studies confirmed that there was a correlation between intestinal parasite and anemia, like </w:t>
      </w:r>
      <w:proofErr w:type="spellStart"/>
      <w:r w:rsidRPr="003E362D">
        <w:rPr>
          <w:sz w:val="36"/>
          <w:szCs w:val="36"/>
        </w:rPr>
        <w:t>Galvao’s</w:t>
      </w:r>
      <w:proofErr w:type="spellEnd"/>
      <w:r w:rsidRPr="003E362D">
        <w:rPr>
          <w:sz w:val="36"/>
          <w:szCs w:val="36"/>
        </w:rPr>
        <w:t xml:space="preserve"> retrospective study in Brazil. He found that there was a strong correlation between </w:t>
      </w:r>
      <w:proofErr w:type="spellStart"/>
      <w:r w:rsidRPr="003E362D">
        <w:rPr>
          <w:i/>
          <w:sz w:val="36"/>
          <w:szCs w:val="36"/>
        </w:rPr>
        <w:t>Giardia</w:t>
      </w:r>
      <w:proofErr w:type="spellEnd"/>
      <w:r w:rsidRPr="003E362D">
        <w:rPr>
          <w:i/>
          <w:sz w:val="36"/>
          <w:szCs w:val="36"/>
        </w:rPr>
        <w:t xml:space="preserve"> </w:t>
      </w:r>
      <w:proofErr w:type="spellStart"/>
      <w:r w:rsidRPr="003E362D">
        <w:rPr>
          <w:i/>
          <w:sz w:val="36"/>
          <w:szCs w:val="36"/>
        </w:rPr>
        <w:t>lamblia</w:t>
      </w:r>
      <w:proofErr w:type="spellEnd"/>
      <w:r w:rsidRPr="003E362D">
        <w:rPr>
          <w:sz w:val="36"/>
          <w:szCs w:val="36"/>
        </w:rPr>
        <w:t xml:space="preserve">, </w:t>
      </w:r>
      <w:proofErr w:type="spellStart"/>
      <w:r w:rsidRPr="003E362D">
        <w:rPr>
          <w:i/>
          <w:sz w:val="36"/>
          <w:szCs w:val="36"/>
        </w:rPr>
        <w:t>Trichuris</w:t>
      </w:r>
      <w:proofErr w:type="spellEnd"/>
      <w:r w:rsidRPr="003E362D">
        <w:rPr>
          <w:i/>
          <w:sz w:val="36"/>
          <w:szCs w:val="36"/>
        </w:rPr>
        <w:t xml:space="preserve"> </w:t>
      </w:r>
      <w:proofErr w:type="spellStart"/>
      <w:r w:rsidRPr="003E362D">
        <w:rPr>
          <w:i/>
          <w:sz w:val="36"/>
          <w:szCs w:val="36"/>
        </w:rPr>
        <w:t>trichiura</w:t>
      </w:r>
      <w:proofErr w:type="spellEnd"/>
      <w:r w:rsidRPr="003E362D">
        <w:rPr>
          <w:sz w:val="36"/>
          <w:szCs w:val="36"/>
        </w:rPr>
        <w:t xml:space="preserve">, </w:t>
      </w:r>
      <w:proofErr w:type="spellStart"/>
      <w:r w:rsidRPr="003E362D">
        <w:rPr>
          <w:i/>
          <w:sz w:val="36"/>
          <w:szCs w:val="36"/>
        </w:rPr>
        <w:t>Strongyloides</w:t>
      </w:r>
      <w:proofErr w:type="spellEnd"/>
      <w:r w:rsidRPr="003E362D">
        <w:rPr>
          <w:i/>
          <w:sz w:val="36"/>
          <w:szCs w:val="36"/>
        </w:rPr>
        <w:t xml:space="preserve"> </w:t>
      </w:r>
      <w:proofErr w:type="spellStart"/>
      <w:r w:rsidRPr="003E362D">
        <w:rPr>
          <w:i/>
          <w:sz w:val="36"/>
          <w:szCs w:val="36"/>
        </w:rPr>
        <w:t>stercoralis</w:t>
      </w:r>
      <w:proofErr w:type="spellEnd"/>
      <w:r w:rsidRPr="003E362D">
        <w:rPr>
          <w:i/>
          <w:sz w:val="36"/>
          <w:szCs w:val="36"/>
        </w:rPr>
        <w:t xml:space="preserve"> </w:t>
      </w:r>
      <w:r w:rsidRPr="003E362D">
        <w:rPr>
          <w:sz w:val="36"/>
          <w:szCs w:val="36"/>
        </w:rPr>
        <w:t xml:space="preserve">and anemia in 302cases of intestinal parasites in every age in </w:t>
      </w:r>
      <w:proofErr w:type="spellStart"/>
      <w:r w:rsidRPr="003E362D">
        <w:rPr>
          <w:sz w:val="36"/>
          <w:szCs w:val="36"/>
        </w:rPr>
        <w:t>Araquara</w:t>
      </w:r>
      <w:proofErr w:type="spellEnd"/>
      <w:r w:rsidRPr="003E362D">
        <w:rPr>
          <w:sz w:val="36"/>
          <w:szCs w:val="36"/>
        </w:rPr>
        <w:t xml:space="preserve"> Hospital Brazil.[2] In Southeast Asia, Le </w:t>
      </w:r>
      <w:proofErr w:type="spellStart"/>
      <w:r w:rsidRPr="003E362D">
        <w:rPr>
          <w:sz w:val="36"/>
          <w:szCs w:val="36"/>
        </w:rPr>
        <w:t>Huong</w:t>
      </w:r>
      <w:proofErr w:type="spellEnd"/>
      <w:r w:rsidRPr="003E362D">
        <w:rPr>
          <w:sz w:val="36"/>
          <w:szCs w:val="36"/>
        </w:rPr>
        <w:t xml:space="preserve"> </w:t>
      </w:r>
      <w:proofErr w:type="spellStart"/>
      <w:r w:rsidRPr="003E362D">
        <w:rPr>
          <w:sz w:val="36"/>
          <w:szCs w:val="36"/>
        </w:rPr>
        <w:t>Thi</w:t>
      </w:r>
      <w:proofErr w:type="spellEnd"/>
      <w:r w:rsidRPr="003E362D">
        <w:rPr>
          <w:sz w:val="36"/>
          <w:szCs w:val="36"/>
        </w:rPr>
        <w:t xml:space="preserve"> also showed that there </w:t>
      </w:r>
      <w:proofErr w:type="spellStart"/>
      <w:r w:rsidRPr="003E362D">
        <w:rPr>
          <w:sz w:val="36"/>
          <w:szCs w:val="36"/>
        </w:rPr>
        <w:t>wasa</w:t>
      </w:r>
      <w:proofErr w:type="spellEnd"/>
      <w:r w:rsidRPr="003E362D">
        <w:rPr>
          <w:sz w:val="36"/>
          <w:szCs w:val="36"/>
        </w:rPr>
        <w:t xml:space="preserve"> significant correlation between parasitic intestinal infection, particularly </w:t>
      </w:r>
      <w:r w:rsidRPr="003E362D">
        <w:rPr>
          <w:i/>
          <w:sz w:val="36"/>
          <w:szCs w:val="36"/>
        </w:rPr>
        <w:t xml:space="preserve">T. </w:t>
      </w:r>
      <w:proofErr w:type="spellStart"/>
      <w:r w:rsidRPr="003E362D">
        <w:rPr>
          <w:i/>
          <w:sz w:val="36"/>
          <w:szCs w:val="36"/>
        </w:rPr>
        <w:t>trichiura</w:t>
      </w:r>
      <w:proofErr w:type="spellEnd"/>
      <w:r w:rsidRPr="003E362D">
        <w:rPr>
          <w:i/>
          <w:sz w:val="36"/>
          <w:szCs w:val="36"/>
        </w:rPr>
        <w:t xml:space="preserve"> </w:t>
      </w:r>
      <w:r w:rsidRPr="003E362D">
        <w:rPr>
          <w:sz w:val="36"/>
          <w:szCs w:val="36"/>
        </w:rPr>
        <w:t>and iron deficiency anemia in school children in Rural Vietnam.[13] In contrast, in another study in Brazil found there was no correlation between anemia and parasitic intestinal infection among primary school children.[14]</w:t>
      </w:r>
    </w:p>
    <w:p w:rsidR="00F52873" w:rsidRPr="003E362D" w:rsidRDefault="00F52873" w:rsidP="00423AC6">
      <w:pPr>
        <w:pStyle w:val="a3"/>
        <w:ind w:right="117"/>
        <w:rPr>
          <w:sz w:val="36"/>
          <w:szCs w:val="36"/>
        </w:rPr>
      </w:pPr>
      <w:r w:rsidRPr="003E362D">
        <w:rPr>
          <w:sz w:val="36"/>
          <w:szCs w:val="36"/>
        </w:rPr>
        <w:t>There are few variables of iron deficiency anemia such as Hemoglobin (</w:t>
      </w:r>
      <w:proofErr w:type="spellStart"/>
      <w:r w:rsidRPr="003E362D">
        <w:rPr>
          <w:sz w:val="36"/>
          <w:szCs w:val="36"/>
        </w:rPr>
        <w:t>Hb</w:t>
      </w:r>
      <w:proofErr w:type="spellEnd"/>
      <w:r w:rsidRPr="003E362D">
        <w:rPr>
          <w:sz w:val="36"/>
          <w:szCs w:val="36"/>
        </w:rPr>
        <w:t xml:space="preserve">), MCV, MCH, serum iron, </w:t>
      </w:r>
      <w:proofErr w:type="spellStart"/>
      <w:r w:rsidRPr="003E362D">
        <w:rPr>
          <w:sz w:val="36"/>
          <w:szCs w:val="36"/>
        </w:rPr>
        <w:t>ferritin</w:t>
      </w:r>
      <w:proofErr w:type="spellEnd"/>
      <w:r w:rsidRPr="003E362D">
        <w:rPr>
          <w:sz w:val="36"/>
          <w:szCs w:val="36"/>
        </w:rPr>
        <w:t xml:space="preserve">, and TIBC that we can associate with parasitic infection and protozoa infection. In this study, we could not show any meaningful differences among them correlate to parasitic infection and protozoa infection in </w:t>
      </w:r>
      <w:proofErr w:type="spellStart"/>
      <w:r w:rsidRPr="003E362D">
        <w:rPr>
          <w:sz w:val="36"/>
          <w:szCs w:val="36"/>
        </w:rPr>
        <w:t>Anova</w:t>
      </w:r>
      <w:proofErr w:type="spellEnd"/>
      <w:r w:rsidRPr="003E362D">
        <w:rPr>
          <w:sz w:val="36"/>
          <w:szCs w:val="36"/>
        </w:rPr>
        <w:t xml:space="preserve"> analysis. It </w:t>
      </w:r>
      <w:proofErr w:type="spellStart"/>
      <w:r w:rsidRPr="003E362D">
        <w:rPr>
          <w:sz w:val="36"/>
          <w:szCs w:val="36"/>
        </w:rPr>
        <w:t>wasa</w:t>
      </w:r>
      <w:proofErr w:type="spellEnd"/>
      <w:r w:rsidRPr="003E362D">
        <w:rPr>
          <w:sz w:val="36"/>
          <w:szCs w:val="36"/>
        </w:rPr>
        <w:t xml:space="preserve"> contrast to </w:t>
      </w:r>
      <w:proofErr w:type="spellStart"/>
      <w:r w:rsidRPr="003E362D">
        <w:rPr>
          <w:sz w:val="36"/>
          <w:szCs w:val="36"/>
        </w:rPr>
        <w:t>Galvao</w:t>
      </w:r>
      <w:proofErr w:type="spellEnd"/>
      <w:r w:rsidRPr="003E362D">
        <w:rPr>
          <w:sz w:val="36"/>
          <w:szCs w:val="36"/>
        </w:rPr>
        <w:t xml:space="preserve"> study in Brazil that stated there was an association among </w:t>
      </w:r>
      <w:proofErr w:type="spellStart"/>
      <w:r w:rsidRPr="003E362D">
        <w:rPr>
          <w:sz w:val="36"/>
          <w:szCs w:val="36"/>
        </w:rPr>
        <w:t>Hb</w:t>
      </w:r>
      <w:proofErr w:type="spellEnd"/>
      <w:r w:rsidRPr="003E362D">
        <w:rPr>
          <w:sz w:val="36"/>
          <w:szCs w:val="36"/>
        </w:rPr>
        <w:t xml:space="preserve">, MCV, MCH, and erythrocyte account compared to parasitic intestinal infection.[2] However, in another study in </w:t>
      </w:r>
      <w:proofErr w:type="spellStart"/>
      <w:r w:rsidRPr="003E362D">
        <w:rPr>
          <w:sz w:val="36"/>
          <w:szCs w:val="36"/>
        </w:rPr>
        <w:t>Alagoas</w:t>
      </w:r>
      <w:proofErr w:type="spellEnd"/>
      <w:r w:rsidRPr="003E362D">
        <w:rPr>
          <w:sz w:val="36"/>
          <w:szCs w:val="36"/>
        </w:rPr>
        <w:t xml:space="preserve">, Brazil, Silva could not find the association among </w:t>
      </w:r>
      <w:proofErr w:type="spellStart"/>
      <w:r w:rsidRPr="003E362D">
        <w:rPr>
          <w:sz w:val="36"/>
          <w:szCs w:val="36"/>
        </w:rPr>
        <w:t>Hb</w:t>
      </w:r>
      <w:proofErr w:type="spellEnd"/>
      <w:r w:rsidRPr="003E362D">
        <w:rPr>
          <w:sz w:val="36"/>
          <w:szCs w:val="36"/>
        </w:rPr>
        <w:t xml:space="preserve">, </w:t>
      </w:r>
      <w:proofErr w:type="spellStart"/>
      <w:r w:rsidRPr="003E362D">
        <w:rPr>
          <w:sz w:val="36"/>
          <w:szCs w:val="36"/>
        </w:rPr>
        <w:t>ferritin</w:t>
      </w:r>
      <w:proofErr w:type="spellEnd"/>
      <w:r w:rsidRPr="003E362D">
        <w:rPr>
          <w:sz w:val="36"/>
          <w:szCs w:val="36"/>
        </w:rPr>
        <w:t>, and serum iron compare to parasitic intestinal infection.[15] These finding probably caused by the nutritional improvement of school-age children. They were not anemia because they had enough nutrition and immune system to decrease the impact of parasitic infection.</w:t>
      </w:r>
    </w:p>
    <w:p w:rsidR="00F52873" w:rsidRPr="003E362D" w:rsidRDefault="00F52873" w:rsidP="00423AC6">
      <w:pPr>
        <w:pStyle w:val="a3"/>
        <w:spacing w:before="1"/>
        <w:ind w:left="146" w:right="117" w:firstLine="283"/>
        <w:jc w:val="both"/>
        <w:rPr>
          <w:sz w:val="36"/>
          <w:szCs w:val="36"/>
        </w:rPr>
      </w:pPr>
    </w:p>
    <w:p w:rsidR="00F52873" w:rsidRPr="00593282" w:rsidRDefault="00F52873" w:rsidP="00423AC6">
      <w:pPr>
        <w:pStyle w:val="a3"/>
        <w:spacing w:before="1"/>
        <w:ind w:left="146" w:right="117" w:firstLine="283"/>
        <w:jc w:val="both"/>
        <w:rPr>
          <w:sz w:val="36"/>
          <w:szCs w:val="36"/>
        </w:rPr>
        <w:sectPr w:rsidR="00F52873" w:rsidRPr="00593282">
          <w:pgSz w:w="11910" w:h="16840"/>
          <w:pgMar w:top="1360" w:right="1300" w:bottom="1000" w:left="1280" w:header="1140" w:footer="805" w:gutter="0"/>
          <w:cols w:space="720"/>
        </w:sectPr>
      </w:pPr>
    </w:p>
    <w:p w:rsidR="00F52873" w:rsidRPr="0066599E" w:rsidRDefault="00F52873" w:rsidP="00423AC6">
      <w:pPr>
        <w:pStyle w:val="a3"/>
        <w:spacing w:line="20" w:lineRule="exact"/>
        <w:rPr>
          <w:sz w:val="36"/>
          <w:szCs w:val="36"/>
        </w:rPr>
      </w:pPr>
    </w:p>
    <w:p w:rsidR="00F52873" w:rsidRDefault="00F52873" w:rsidP="00423AC6">
      <w:pPr>
        <w:pStyle w:val="a3"/>
        <w:spacing w:before="5"/>
      </w:pPr>
    </w:p>
    <w:p w:rsidR="00F52873" w:rsidRDefault="00F52873" w:rsidP="00423AC6">
      <w:pPr>
        <w:pStyle w:val="a3"/>
        <w:spacing w:before="5"/>
      </w:pPr>
    </w:p>
    <w:p w:rsidR="00F52873" w:rsidRDefault="00F52873" w:rsidP="00423AC6">
      <w:pPr>
        <w:pStyle w:val="a3"/>
        <w:spacing w:before="5"/>
      </w:pPr>
    </w:p>
    <w:p w:rsidR="00F52873" w:rsidRDefault="00F52873" w:rsidP="00423AC6">
      <w:pPr>
        <w:pStyle w:val="a3"/>
        <w:spacing w:before="5"/>
      </w:pPr>
    </w:p>
    <w:p w:rsidR="00F52873" w:rsidRPr="003E362D" w:rsidRDefault="00F52873" w:rsidP="00423AC6">
      <w:pPr>
        <w:pStyle w:val="2"/>
        <w:tabs>
          <w:tab w:val="left" w:pos="430"/>
        </w:tabs>
        <w:rPr>
          <w:sz w:val="36"/>
          <w:szCs w:val="36"/>
          <w:lang w:bidi="en-US"/>
        </w:rPr>
      </w:pPr>
      <w:r w:rsidRPr="003E362D">
        <w:rPr>
          <w:sz w:val="36"/>
          <w:szCs w:val="36"/>
          <w:lang w:bidi="en-US"/>
        </w:rPr>
        <w:t>Conclusion</w:t>
      </w:r>
    </w:p>
    <w:p w:rsidR="00F52873" w:rsidRPr="003E362D" w:rsidRDefault="00F52873" w:rsidP="00F9683E">
      <w:pPr>
        <w:pStyle w:val="a3"/>
        <w:ind w:left="146" w:right="121"/>
        <w:jc w:val="both"/>
        <w:rPr>
          <w:sz w:val="36"/>
          <w:szCs w:val="36"/>
        </w:rPr>
      </w:pPr>
      <w:r w:rsidRPr="003E362D">
        <w:rPr>
          <w:sz w:val="36"/>
          <w:szCs w:val="36"/>
        </w:rPr>
        <w:t xml:space="preserve">There was </w:t>
      </w:r>
      <w:r w:rsidRPr="003E362D">
        <w:rPr>
          <w:spacing w:val="-3"/>
          <w:sz w:val="36"/>
          <w:szCs w:val="36"/>
        </w:rPr>
        <w:t xml:space="preserve">no </w:t>
      </w:r>
      <w:r w:rsidRPr="003E362D">
        <w:rPr>
          <w:sz w:val="36"/>
          <w:szCs w:val="36"/>
        </w:rPr>
        <w:t xml:space="preserve">significant correlation between IDA and parasitic intestinal infections; neither was between IDA and protozoa infection in school-age children in </w:t>
      </w:r>
      <w:proofErr w:type="spellStart"/>
      <w:r w:rsidRPr="003E362D">
        <w:rPr>
          <w:sz w:val="36"/>
          <w:szCs w:val="36"/>
        </w:rPr>
        <w:t>Thi-Qar</w:t>
      </w:r>
      <w:proofErr w:type="spellEnd"/>
      <w:r w:rsidRPr="003E362D">
        <w:rPr>
          <w:sz w:val="36"/>
          <w:szCs w:val="36"/>
        </w:rPr>
        <w:t xml:space="preserve"> . The prevalence of parasitic intestinal infection was still high, so we recommend to every parents to pay more attention to sanitation and personal hygiene </w:t>
      </w:r>
      <w:r w:rsidRPr="003E362D">
        <w:rPr>
          <w:spacing w:val="-3"/>
          <w:sz w:val="36"/>
          <w:szCs w:val="36"/>
        </w:rPr>
        <w:t xml:space="preserve">of </w:t>
      </w:r>
      <w:r w:rsidRPr="003E362D">
        <w:rPr>
          <w:sz w:val="36"/>
          <w:szCs w:val="36"/>
        </w:rPr>
        <w:t xml:space="preserve">school-age children to prevent spreading and developing </w:t>
      </w:r>
      <w:r w:rsidRPr="003E362D">
        <w:rPr>
          <w:spacing w:val="-3"/>
          <w:sz w:val="36"/>
          <w:szCs w:val="36"/>
        </w:rPr>
        <w:t xml:space="preserve">of </w:t>
      </w:r>
      <w:r w:rsidRPr="003E362D">
        <w:rPr>
          <w:sz w:val="36"/>
          <w:szCs w:val="36"/>
        </w:rPr>
        <w:t>intestinal parasitic</w:t>
      </w:r>
      <w:r w:rsidRPr="003E362D">
        <w:rPr>
          <w:spacing w:val="1"/>
          <w:sz w:val="36"/>
          <w:szCs w:val="36"/>
        </w:rPr>
        <w:t xml:space="preserve"> </w:t>
      </w:r>
      <w:r w:rsidRPr="003E362D">
        <w:rPr>
          <w:sz w:val="36"/>
          <w:szCs w:val="36"/>
        </w:rPr>
        <w:t>agents.</w:t>
      </w:r>
    </w:p>
    <w:p w:rsidR="00F52873" w:rsidRPr="003E362D" w:rsidRDefault="00F52873" w:rsidP="00423AC6">
      <w:pPr>
        <w:pStyle w:val="a3"/>
        <w:ind w:left="146" w:right="121"/>
        <w:jc w:val="both"/>
        <w:rPr>
          <w:sz w:val="36"/>
          <w:szCs w:val="36"/>
        </w:rPr>
      </w:pPr>
    </w:p>
    <w:p w:rsidR="00F52873" w:rsidRPr="003E362D" w:rsidRDefault="00F52873" w:rsidP="00423AC6">
      <w:pPr>
        <w:pStyle w:val="a3"/>
        <w:ind w:left="146" w:right="121"/>
        <w:jc w:val="both"/>
        <w:rPr>
          <w:sz w:val="36"/>
          <w:szCs w:val="36"/>
        </w:rPr>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6812EB">
      <w:pPr>
        <w:pStyle w:val="a3"/>
        <w:ind w:right="121"/>
        <w:jc w:val="both"/>
      </w:pPr>
    </w:p>
    <w:p w:rsidR="006812EB" w:rsidRDefault="006812EB" w:rsidP="006812EB">
      <w:pPr>
        <w:pStyle w:val="a3"/>
        <w:ind w:right="121"/>
        <w:jc w:val="both"/>
      </w:pPr>
    </w:p>
    <w:p w:rsidR="006812EB" w:rsidRDefault="006812EB" w:rsidP="006812EB">
      <w:pPr>
        <w:pStyle w:val="a3"/>
        <w:ind w:right="121"/>
        <w:jc w:val="both"/>
      </w:pPr>
    </w:p>
    <w:p w:rsidR="006812EB" w:rsidRDefault="006812EB" w:rsidP="006812EB">
      <w:pPr>
        <w:pStyle w:val="a3"/>
        <w:ind w:right="121"/>
        <w:jc w:val="both"/>
      </w:pPr>
    </w:p>
    <w:p w:rsidR="006812EB" w:rsidRDefault="006812EB" w:rsidP="006812EB">
      <w:pPr>
        <w:pStyle w:val="a3"/>
        <w:ind w:right="121"/>
        <w:jc w:val="both"/>
      </w:pPr>
    </w:p>
    <w:p w:rsidR="006812EB" w:rsidRDefault="006812EB" w:rsidP="006812EB">
      <w:pPr>
        <w:pStyle w:val="a3"/>
        <w:ind w:right="121"/>
        <w:jc w:val="both"/>
      </w:pPr>
    </w:p>
    <w:p w:rsidR="006812EB" w:rsidRDefault="006812EB" w:rsidP="006812EB">
      <w:pPr>
        <w:pStyle w:val="a3"/>
        <w:ind w:right="121"/>
        <w:jc w:val="both"/>
      </w:pPr>
    </w:p>
    <w:p w:rsidR="006812EB" w:rsidRDefault="006812EB" w:rsidP="006812EB">
      <w:pPr>
        <w:pStyle w:val="a3"/>
        <w:ind w:right="121"/>
        <w:jc w:val="both"/>
      </w:pPr>
    </w:p>
    <w:p w:rsidR="006812EB" w:rsidRDefault="006812EB" w:rsidP="006812EB">
      <w:pPr>
        <w:pStyle w:val="a3"/>
        <w:ind w:right="121"/>
        <w:jc w:val="both"/>
      </w:pPr>
    </w:p>
    <w:p w:rsidR="006812EB" w:rsidRDefault="006812EB" w:rsidP="006812EB">
      <w:pPr>
        <w:pStyle w:val="a3"/>
        <w:ind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Default="00F52873" w:rsidP="00423AC6">
      <w:pPr>
        <w:pStyle w:val="a3"/>
        <w:ind w:left="146" w:right="121"/>
        <w:jc w:val="both"/>
      </w:pPr>
    </w:p>
    <w:p w:rsidR="00F52873" w:rsidRPr="008E5CA2" w:rsidRDefault="00F52873" w:rsidP="00423AC6">
      <w:pPr>
        <w:pStyle w:val="2"/>
        <w:ind w:left="146"/>
        <w:rPr>
          <w:sz w:val="36"/>
          <w:szCs w:val="36"/>
          <w:lang w:bidi="en-US"/>
        </w:rPr>
      </w:pPr>
      <w:r w:rsidRPr="008E5CA2">
        <w:rPr>
          <w:sz w:val="36"/>
          <w:szCs w:val="36"/>
          <w:lang w:bidi="en-US"/>
        </w:rPr>
        <w:t>References</w:t>
      </w:r>
    </w:p>
    <w:p w:rsidR="00F52873" w:rsidRPr="008E5CA2" w:rsidRDefault="00F52873" w:rsidP="00423AC6">
      <w:pPr>
        <w:pStyle w:val="a4"/>
        <w:numPr>
          <w:ilvl w:val="0"/>
          <w:numId w:val="20"/>
        </w:numPr>
        <w:tabs>
          <w:tab w:val="left" w:pos="688"/>
          <w:tab w:val="left" w:pos="689"/>
        </w:tabs>
        <w:spacing w:line="242" w:lineRule="auto"/>
        <w:ind w:right="122" w:hanging="811"/>
        <w:rPr>
          <w:b/>
          <w:sz w:val="36"/>
          <w:szCs w:val="36"/>
        </w:rPr>
      </w:pPr>
      <w:proofErr w:type="spellStart"/>
      <w:r w:rsidRPr="008E5CA2">
        <w:rPr>
          <w:sz w:val="36"/>
          <w:szCs w:val="36"/>
        </w:rPr>
        <w:t>Assefa</w:t>
      </w:r>
      <w:proofErr w:type="spellEnd"/>
      <w:r w:rsidRPr="008E5CA2">
        <w:rPr>
          <w:sz w:val="36"/>
          <w:szCs w:val="36"/>
        </w:rPr>
        <w:t xml:space="preserve"> S, </w:t>
      </w:r>
      <w:proofErr w:type="spellStart"/>
      <w:r w:rsidRPr="008E5CA2">
        <w:rPr>
          <w:sz w:val="36"/>
          <w:szCs w:val="36"/>
        </w:rPr>
        <w:t>Mossie</w:t>
      </w:r>
      <w:proofErr w:type="spellEnd"/>
      <w:r w:rsidRPr="008E5CA2">
        <w:rPr>
          <w:sz w:val="36"/>
          <w:szCs w:val="36"/>
        </w:rPr>
        <w:t xml:space="preserve"> A and </w:t>
      </w:r>
      <w:proofErr w:type="spellStart"/>
      <w:r w:rsidRPr="008E5CA2">
        <w:rPr>
          <w:sz w:val="36"/>
          <w:szCs w:val="36"/>
        </w:rPr>
        <w:t>Hamza</w:t>
      </w:r>
      <w:proofErr w:type="spellEnd"/>
      <w:r w:rsidRPr="008E5CA2">
        <w:rPr>
          <w:sz w:val="36"/>
          <w:szCs w:val="36"/>
        </w:rPr>
        <w:t xml:space="preserve"> L 2014 Prevalence and severity </w:t>
      </w:r>
      <w:r w:rsidRPr="008E5CA2">
        <w:rPr>
          <w:spacing w:val="-3"/>
          <w:sz w:val="36"/>
          <w:szCs w:val="36"/>
        </w:rPr>
        <w:t xml:space="preserve">of </w:t>
      </w:r>
      <w:r w:rsidRPr="008E5CA2">
        <w:rPr>
          <w:sz w:val="36"/>
          <w:szCs w:val="36"/>
        </w:rPr>
        <w:t xml:space="preserve">anemia among school children in </w:t>
      </w:r>
      <w:proofErr w:type="spellStart"/>
      <w:r w:rsidRPr="008E5CA2">
        <w:rPr>
          <w:sz w:val="36"/>
          <w:szCs w:val="36"/>
        </w:rPr>
        <w:t>Jimma</w:t>
      </w:r>
      <w:proofErr w:type="spellEnd"/>
      <w:r w:rsidRPr="008E5CA2">
        <w:rPr>
          <w:sz w:val="36"/>
          <w:szCs w:val="36"/>
        </w:rPr>
        <w:t xml:space="preserve"> Town Southwest Ethiopia </w:t>
      </w:r>
      <w:r w:rsidRPr="008E5CA2">
        <w:rPr>
          <w:i/>
          <w:sz w:val="36"/>
          <w:szCs w:val="36"/>
        </w:rPr>
        <w:t xml:space="preserve">Bio. Med. Central </w:t>
      </w:r>
      <w:proofErr w:type="spellStart"/>
      <w:r w:rsidRPr="008E5CA2">
        <w:rPr>
          <w:i/>
          <w:sz w:val="36"/>
          <w:szCs w:val="36"/>
        </w:rPr>
        <w:t>Hematol</w:t>
      </w:r>
      <w:proofErr w:type="spellEnd"/>
      <w:r w:rsidRPr="008E5CA2">
        <w:rPr>
          <w:sz w:val="36"/>
          <w:szCs w:val="36"/>
        </w:rPr>
        <w:t>.</w:t>
      </w:r>
      <w:r w:rsidRPr="008E5CA2">
        <w:rPr>
          <w:spacing w:val="1"/>
          <w:sz w:val="36"/>
          <w:szCs w:val="36"/>
        </w:rPr>
        <w:t xml:space="preserve"> </w:t>
      </w:r>
      <w:r w:rsidRPr="008E5CA2">
        <w:rPr>
          <w:b/>
          <w:sz w:val="36"/>
          <w:szCs w:val="36"/>
        </w:rPr>
        <w:t>14(3)</w:t>
      </w:r>
    </w:p>
    <w:p w:rsidR="00F52873" w:rsidRPr="008E5CA2" w:rsidRDefault="00F52873" w:rsidP="00423AC6">
      <w:pPr>
        <w:pStyle w:val="a4"/>
        <w:numPr>
          <w:ilvl w:val="0"/>
          <w:numId w:val="20"/>
        </w:numPr>
        <w:tabs>
          <w:tab w:val="left" w:pos="688"/>
          <w:tab w:val="left" w:pos="689"/>
        </w:tabs>
        <w:ind w:right="118" w:hanging="811"/>
        <w:rPr>
          <w:sz w:val="36"/>
          <w:szCs w:val="36"/>
        </w:rPr>
      </w:pPr>
      <w:proofErr w:type="spellStart"/>
      <w:r w:rsidRPr="008E5CA2">
        <w:rPr>
          <w:sz w:val="36"/>
          <w:szCs w:val="36"/>
        </w:rPr>
        <w:t>Carrilho</w:t>
      </w:r>
      <w:proofErr w:type="spellEnd"/>
      <w:r w:rsidRPr="008E5CA2">
        <w:rPr>
          <w:sz w:val="36"/>
          <w:szCs w:val="36"/>
        </w:rPr>
        <w:t xml:space="preserve"> G F, </w:t>
      </w:r>
      <w:proofErr w:type="spellStart"/>
      <w:r w:rsidRPr="008E5CA2">
        <w:rPr>
          <w:sz w:val="36"/>
          <w:szCs w:val="36"/>
        </w:rPr>
        <w:t>DaCosta</w:t>
      </w:r>
      <w:proofErr w:type="spellEnd"/>
      <w:r w:rsidRPr="008E5CA2">
        <w:rPr>
          <w:sz w:val="36"/>
          <w:szCs w:val="36"/>
        </w:rPr>
        <w:t xml:space="preserve"> G M, </w:t>
      </w:r>
      <w:proofErr w:type="spellStart"/>
      <w:r w:rsidRPr="008E5CA2">
        <w:rPr>
          <w:sz w:val="36"/>
          <w:szCs w:val="36"/>
        </w:rPr>
        <w:t>Olivi</w:t>
      </w:r>
      <w:proofErr w:type="spellEnd"/>
      <w:r w:rsidRPr="008E5CA2">
        <w:rPr>
          <w:sz w:val="36"/>
          <w:szCs w:val="36"/>
        </w:rPr>
        <w:t xml:space="preserve"> M J, </w:t>
      </w:r>
      <w:r w:rsidRPr="008E5CA2">
        <w:rPr>
          <w:i/>
          <w:sz w:val="36"/>
          <w:szCs w:val="36"/>
        </w:rPr>
        <w:t xml:space="preserve">et al. </w:t>
      </w:r>
      <w:r w:rsidRPr="008E5CA2">
        <w:rPr>
          <w:sz w:val="36"/>
          <w:szCs w:val="36"/>
        </w:rPr>
        <w:t xml:space="preserve">2011 </w:t>
      </w:r>
      <w:r w:rsidRPr="008E5CA2">
        <w:rPr>
          <w:spacing w:val="-3"/>
          <w:sz w:val="36"/>
          <w:szCs w:val="36"/>
        </w:rPr>
        <w:t xml:space="preserve">Anemia </w:t>
      </w:r>
      <w:r w:rsidRPr="008E5CA2">
        <w:rPr>
          <w:sz w:val="36"/>
          <w:szCs w:val="36"/>
        </w:rPr>
        <w:t xml:space="preserve">in patients with intestinal parasitic infections </w:t>
      </w:r>
      <w:proofErr w:type="spellStart"/>
      <w:r w:rsidRPr="008E5CA2">
        <w:rPr>
          <w:i/>
          <w:sz w:val="36"/>
          <w:szCs w:val="36"/>
        </w:rPr>
        <w:t>Parasitol</w:t>
      </w:r>
      <w:proofErr w:type="spellEnd"/>
      <w:r w:rsidRPr="008E5CA2">
        <w:rPr>
          <w:i/>
          <w:sz w:val="36"/>
          <w:szCs w:val="36"/>
        </w:rPr>
        <w:t xml:space="preserve">. </w:t>
      </w:r>
      <w:r w:rsidRPr="008E5CA2">
        <w:rPr>
          <w:b/>
          <w:sz w:val="36"/>
          <w:szCs w:val="36"/>
        </w:rPr>
        <w:t>70(6)</w:t>
      </w:r>
      <w:r w:rsidRPr="008E5CA2">
        <w:rPr>
          <w:b/>
          <w:spacing w:val="9"/>
          <w:sz w:val="36"/>
          <w:szCs w:val="36"/>
        </w:rPr>
        <w:t xml:space="preserve"> </w:t>
      </w:r>
      <w:r w:rsidRPr="008E5CA2">
        <w:rPr>
          <w:sz w:val="36"/>
          <w:szCs w:val="36"/>
        </w:rPr>
        <w:t>206-11</w:t>
      </w:r>
    </w:p>
    <w:p w:rsidR="00F52873" w:rsidRPr="008E5CA2" w:rsidRDefault="00F52873" w:rsidP="00423AC6">
      <w:pPr>
        <w:pStyle w:val="a4"/>
        <w:numPr>
          <w:ilvl w:val="0"/>
          <w:numId w:val="20"/>
        </w:numPr>
        <w:tabs>
          <w:tab w:val="left" w:pos="688"/>
          <w:tab w:val="left" w:pos="689"/>
        </w:tabs>
        <w:ind w:right="115" w:hanging="811"/>
        <w:rPr>
          <w:sz w:val="36"/>
          <w:szCs w:val="36"/>
        </w:rPr>
      </w:pPr>
      <w:proofErr w:type="spellStart"/>
      <w:r w:rsidRPr="008E5CA2">
        <w:rPr>
          <w:sz w:val="36"/>
          <w:szCs w:val="36"/>
        </w:rPr>
        <w:t>Akeredolu</w:t>
      </w:r>
      <w:proofErr w:type="spellEnd"/>
      <w:r w:rsidRPr="008E5CA2">
        <w:rPr>
          <w:sz w:val="36"/>
          <w:szCs w:val="36"/>
        </w:rPr>
        <w:t xml:space="preserve"> I </w:t>
      </w:r>
      <w:r w:rsidRPr="008E5CA2">
        <w:rPr>
          <w:spacing w:val="-3"/>
          <w:sz w:val="36"/>
          <w:szCs w:val="36"/>
        </w:rPr>
        <w:t xml:space="preserve">A, </w:t>
      </w:r>
      <w:proofErr w:type="spellStart"/>
      <w:r w:rsidRPr="008E5CA2">
        <w:rPr>
          <w:spacing w:val="-3"/>
          <w:sz w:val="36"/>
          <w:szCs w:val="36"/>
        </w:rPr>
        <w:t>Oguntona</w:t>
      </w:r>
      <w:proofErr w:type="spellEnd"/>
      <w:r w:rsidRPr="008E5CA2">
        <w:rPr>
          <w:spacing w:val="-3"/>
          <w:sz w:val="36"/>
          <w:szCs w:val="36"/>
        </w:rPr>
        <w:t xml:space="preserve"> </w:t>
      </w:r>
      <w:r w:rsidRPr="008E5CA2">
        <w:rPr>
          <w:sz w:val="36"/>
          <w:szCs w:val="36"/>
        </w:rPr>
        <w:t xml:space="preserve">G </w:t>
      </w:r>
      <w:r w:rsidRPr="008E5CA2">
        <w:rPr>
          <w:spacing w:val="-3"/>
          <w:sz w:val="36"/>
          <w:szCs w:val="36"/>
        </w:rPr>
        <w:t xml:space="preserve">E, </w:t>
      </w:r>
      <w:proofErr w:type="spellStart"/>
      <w:r w:rsidRPr="008E5CA2">
        <w:rPr>
          <w:sz w:val="36"/>
          <w:szCs w:val="36"/>
        </w:rPr>
        <w:t>Ocofor</w:t>
      </w:r>
      <w:proofErr w:type="spellEnd"/>
      <w:r w:rsidRPr="008E5CA2">
        <w:rPr>
          <w:sz w:val="36"/>
          <w:szCs w:val="36"/>
        </w:rPr>
        <w:t xml:space="preserve"> C, </w:t>
      </w:r>
      <w:r w:rsidRPr="008E5CA2">
        <w:rPr>
          <w:i/>
          <w:sz w:val="36"/>
          <w:szCs w:val="36"/>
        </w:rPr>
        <w:t xml:space="preserve">et al. </w:t>
      </w:r>
      <w:r w:rsidRPr="008E5CA2">
        <w:rPr>
          <w:sz w:val="36"/>
          <w:szCs w:val="36"/>
        </w:rPr>
        <w:t xml:space="preserve">2011 Iron, zinc, and copper malnutrition among primary school children in Lagos, Nigeria </w:t>
      </w:r>
      <w:r w:rsidRPr="008E5CA2">
        <w:rPr>
          <w:i/>
          <w:sz w:val="36"/>
          <w:szCs w:val="36"/>
        </w:rPr>
        <w:t xml:space="preserve">Scientific Res.: Food </w:t>
      </w:r>
      <w:proofErr w:type="spellStart"/>
      <w:r w:rsidRPr="008E5CA2">
        <w:rPr>
          <w:i/>
          <w:sz w:val="36"/>
          <w:szCs w:val="36"/>
        </w:rPr>
        <w:t>Nutr</w:t>
      </w:r>
      <w:proofErr w:type="spellEnd"/>
      <w:r w:rsidRPr="008E5CA2">
        <w:rPr>
          <w:i/>
          <w:sz w:val="36"/>
          <w:szCs w:val="36"/>
        </w:rPr>
        <w:t>. Sci</w:t>
      </w:r>
      <w:r w:rsidRPr="008E5CA2">
        <w:rPr>
          <w:sz w:val="36"/>
          <w:szCs w:val="36"/>
        </w:rPr>
        <w:t xml:space="preserve">. </w:t>
      </w:r>
      <w:r w:rsidRPr="008E5CA2">
        <w:rPr>
          <w:b/>
          <w:sz w:val="36"/>
          <w:szCs w:val="36"/>
        </w:rPr>
        <w:t>(2)</w:t>
      </w:r>
      <w:r w:rsidRPr="008E5CA2">
        <w:rPr>
          <w:b/>
          <w:spacing w:val="-6"/>
          <w:sz w:val="36"/>
          <w:szCs w:val="36"/>
        </w:rPr>
        <w:t xml:space="preserve"> </w:t>
      </w:r>
      <w:r w:rsidRPr="008E5CA2">
        <w:rPr>
          <w:sz w:val="36"/>
          <w:szCs w:val="36"/>
        </w:rPr>
        <w:t>1063-70</w:t>
      </w:r>
    </w:p>
    <w:p w:rsidR="00F52873" w:rsidRPr="008E5CA2" w:rsidRDefault="00F52873" w:rsidP="00423AC6">
      <w:pPr>
        <w:pStyle w:val="a4"/>
        <w:numPr>
          <w:ilvl w:val="0"/>
          <w:numId w:val="20"/>
        </w:numPr>
        <w:tabs>
          <w:tab w:val="left" w:pos="689"/>
        </w:tabs>
        <w:ind w:right="122" w:hanging="811"/>
        <w:jc w:val="both"/>
        <w:rPr>
          <w:sz w:val="36"/>
          <w:szCs w:val="36"/>
        </w:rPr>
      </w:pPr>
      <w:proofErr w:type="spellStart"/>
      <w:r w:rsidRPr="008E5CA2">
        <w:rPr>
          <w:sz w:val="36"/>
          <w:szCs w:val="36"/>
        </w:rPr>
        <w:t>Trebi</w:t>
      </w:r>
      <w:proofErr w:type="spellEnd"/>
      <w:r w:rsidRPr="008E5CA2">
        <w:rPr>
          <w:sz w:val="36"/>
          <w:szCs w:val="36"/>
        </w:rPr>
        <w:t xml:space="preserve"> and Nicholas I N 2017 Emerging and neglected infectious diseases: Insights, advances, and challenges </w:t>
      </w:r>
      <w:r w:rsidRPr="008E5CA2">
        <w:rPr>
          <w:i/>
          <w:sz w:val="36"/>
          <w:szCs w:val="36"/>
        </w:rPr>
        <w:t>Bio. Med. Res. Int</w:t>
      </w:r>
      <w:r w:rsidRPr="008E5CA2">
        <w:rPr>
          <w:sz w:val="36"/>
          <w:szCs w:val="36"/>
        </w:rPr>
        <w:t>. Article ID 5245021 Available from:</w:t>
      </w:r>
      <w:hyperlink r:id="rId12">
        <w:r w:rsidRPr="008E5CA2">
          <w:rPr>
            <w:sz w:val="36"/>
            <w:szCs w:val="36"/>
            <w:u w:val="single"/>
          </w:rPr>
          <w:t xml:space="preserve"> https://doi.org/10.1155/2017/5245021</w:t>
        </w:r>
      </w:hyperlink>
    </w:p>
    <w:p w:rsidR="00F52873" w:rsidRPr="008E5CA2" w:rsidRDefault="00F52873" w:rsidP="006812EB">
      <w:pPr>
        <w:pStyle w:val="a4"/>
        <w:numPr>
          <w:ilvl w:val="0"/>
          <w:numId w:val="20"/>
        </w:numPr>
        <w:tabs>
          <w:tab w:val="left" w:pos="688"/>
          <w:tab w:val="left" w:pos="689"/>
        </w:tabs>
        <w:spacing w:line="237" w:lineRule="auto"/>
        <w:ind w:right="130" w:hanging="811"/>
        <w:rPr>
          <w:sz w:val="36"/>
          <w:szCs w:val="36"/>
        </w:rPr>
        <w:sectPr w:rsidR="00F52873" w:rsidRPr="008E5CA2">
          <w:pgSz w:w="11910" w:h="16840"/>
          <w:pgMar w:top="1360" w:right="1300" w:bottom="1000" w:left="1280" w:header="1140" w:footer="805" w:gutter="0"/>
          <w:cols w:space="720"/>
        </w:sectPr>
      </w:pPr>
      <w:proofErr w:type="spellStart"/>
      <w:r w:rsidRPr="008E5CA2">
        <w:rPr>
          <w:sz w:val="36"/>
          <w:szCs w:val="36"/>
        </w:rPr>
        <w:t>Adebara</w:t>
      </w:r>
      <w:proofErr w:type="spellEnd"/>
      <w:r w:rsidRPr="008E5CA2">
        <w:rPr>
          <w:sz w:val="36"/>
          <w:szCs w:val="36"/>
        </w:rPr>
        <w:t xml:space="preserve"> O </w:t>
      </w:r>
      <w:r w:rsidRPr="008E5CA2">
        <w:rPr>
          <w:spacing w:val="-3"/>
          <w:sz w:val="36"/>
          <w:szCs w:val="36"/>
        </w:rPr>
        <w:t xml:space="preserve">V, </w:t>
      </w:r>
      <w:r w:rsidRPr="008E5CA2">
        <w:rPr>
          <w:sz w:val="36"/>
          <w:szCs w:val="36"/>
        </w:rPr>
        <w:t xml:space="preserve">Ernest S K and </w:t>
      </w:r>
      <w:proofErr w:type="spellStart"/>
      <w:r w:rsidRPr="008E5CA2">
        <w:rPr>
          <w:sz w:val="36"/>
          <w:szCs w:val="36"/>
        </w:rPr>
        <w:t>Ojuawo</w:t>
      </w:r>
      <w:proofErr w:type="spellEnd"/>
      <w:r w:rsidRPr="008E5CA2">
        <w:rPr>
          <w:sz w:val="36"/>
          <w:szCs w:val="36"/>
        </w:rPr>
        <w:t xml:space="preserve"> I A 2011 Association between intestinal </w:t>
      </w:r>
      <w:proofErr w:type="spellStart"/>
      <w:r w:rsidRPr="008E5CA2">
        <w:rPr>
          <w:sz w:val="36"/>
          <w:szCs w:val="36"/>
        </w:rPr>
        <w:t>helminthiasis</w:t>
      </w:r>
      <w:proofErr w:type="spellEnd"/>
      <w:r w:rsidRPr="008E5CA2">
        <w:rPr>
          <w:sz w:val="36"/>
          <w:szCs w:val="36"/>
        </w:rPr>
        <w:t xml:space="preserve"> and serum </w:t>
      </w:r>
      <w:proofErr w:type="spellStart"/>
      <w:r w:rsidRPr="008E5CA2">
        <w:rPr>
          <w:sz w:val="36"/>
          <w:szCs w:val="36"/>
        </w:rPr>
        <w:t>ferritin</w:t>
      </w:r>
      <w:proofErr w:type="spellEnd"/>
      <w:r w:rsidRPr="008E5CA2">
        <w:rPr>
          <w:sz w:val="36"/>
          <w:szCs w:val="36"/>
        </w:rPr>
        <w:t xml:space="preserve"> levels among school children </w:t>
      </w:r>
      <w:r w:rsidRPr="008E5CA2">
        <w:rPr>
          <w:i/>
          <w:sz w:val="36"/>
          <w:szCs w:val="36"/>
        </w:rPr>
        <w:t xml:space="preserve">Scientific Res.: Open J. </w:t>
      </w:r>
      <w:proofErr w:type="spellStart"/>
      <w:r w:rsidRPr="008E5CA2">
        <w:rPr>
          <w:i/>
          <w:sz w:val="36"/>
          <w:szCs w:val="36"/>
        </w:rPr>
        <w:t>Pediatr</w:t>
      </w:r>
      <w:proofErr w:type="spellEnd"/>
      <w:r w:rsidRPr="008E5CA2">
        <w:rPr>
          <w:sz w:val="36"/>
          <w:szCs w:val="36"/>
        </w:rPr>
        <w:t xml:space="preserve">. </w:t>
      </w:r>
      <w:r w:rsidRPr="008E5CA2">
        <w:rPr>
          <w:b/>
          <w:sz w:val="36"/>
          <w:szCs w:val="36"/>
        </w:rPr>
        <w:t>(1)</w:t>
      </w:r>
      <w:r w:rsidRPr="008E5CA2">
        <w:rPr>
          <w:b/>
          <w:spacing w:val="-15"/>
          <w:sz w:val="36"/>
          <w:szCs w:val="36"/>
        </w:rPr>
        <w:t xml:space="preserve"> </w:t>
      </w:r>
      <w:r w:rsidRPr="008E5CA2">
        <w:rPr>
          <w:sz w:val="36"/>
          <w:szCs w:val="36"/>
        </w:rPr>
        <w:t>12-</w:t>
      </w:r>
    </w:p>
    <w:p w:rsidR="00F52873" w:rsidRPr="006812EB" w:rsidRDefault="00F52873" w:rsidP="006812EB">
      <w:pPr>
        <w:pStyle w:val="a3"/>
        <w:spacing w:line="20" w:lineRule="exact"/>
        <w:rPr>
          <w:sz w:val="2"/>
        </w:rPr>
      </w:pPr>
    </w:p>
    <w:p w:rsidR="00F52873" w:rsidRPr="008E5CA2" w:rsidRDefault="00F52873" w:rsidP="00423AC6">
      <w:pPr>
        <w:pStyle w:val="a4"/>
        <w:numPr>
          <w:ilvl w:val="0"/>
          <w:numId w:val="20"/>
        </w:numPr>
        <w:tabs>
          <w:tab w:val="left" w:pos="689"/>
        </w:tabs>
        <w:spacing w:before="91"/>
        <w:ind w:right="119" w:hanging="811"/>
        <w:jc w:val="both"/>
        <w:rPr>
          <w:b/>
          <w:sz w:val="36"/>
          <w:szCs w:val="36"/>
        </w:rPr>
      </w:pPr>
      <w:proofErr w:type="spellStart"/>
      <w:r w:rsidRPr="008E5CA2">
        <w:rPr>
          <w:sz w:val="36"/>
          <w:szCs w:val="36"/>
        </w:rPr>
        <w:t>Chajhlana</w:t>
      </w:r>
      <w:proofErr w:type="spellEnd"/>
      <w:r w:rsidRPr="008E5CA2">
        <w:rPr>
          <w:sz w:val="36"/>
          <w:szCs w:val="36"/>
        </w:rPr>
        <w:t xml:space="preserve"> S P S, </w:t>
      </w:r>
      <w:proofErr w:type="spellStart"/>
      <w:r w:rsidRPr="008E5CA2">
        <w:rPr>
          <w:sz w:val="36"/>
          <w:szCs w:val="36"/>
        </w:rPr>
        <w:t>Mahabharat</w:t>
      </w:r>
      <w:proofErr w:type="spellEnd"/>
      <w:r w:rsidRPr="008E5CA2">
        <w:rPr>
          <w:sz w:val="36"/>
          <w:szCs w:val="36"/>
        </w:rPr>
        <w:t xml:space="preserve"> R N and </w:t>
      </w:r>
      <w:proofErr w:type="spellStart"/>
      <w:r w:rsidRPr="008E5CA2">
        <w:rPr>
          <w:sz w:val="36"/>
          <w:szCs w:val="36"/>
        </w:rPr>
        <w:t>Varaprasa</w:t>
      </w:r>
      <w:proofErr w:type="spellEnd"/>
      <w:r w:rsidRPr="008E5CA2">
        <w:rPr>
          <w:sz w:val="36"/>
          <w:szCs w:val="36"/>
        </w:rPr>
        <w:t xml:space="preserve"> M S M 2017 Nutritional deficiencies among school-age children in urban areas </w:t>
      </w:r>
      <w:r w:rsidRPr="008E5CA2">
        <w:rPr>
          <w:spacing w:val="-3"/>
          <w:sz w:val="36"/>
          <w:szCs w:val="36"/>
        </w:rPr>
        <w:t xml:space="preserve">of </w:t>
      </w:r>
      <w:r w:rsidRPr="008E5CA2">
        <w:rPr>
          <w:sz w:val="36"/>
          <w:szCs w:val="36"/>
        </w:rPr>
        <w:t xml:space="preserve">Hyderabad </w:t>
      </w:r>
      <w:proofErr w:type="spellStart"/>
      <w:r w:rsidRPr="008E5CA2">
        <w:rPr>
          <w:sz w:val="36"/>
          <w:szCs w:val="36"/>
        </w:rPr>
        <w:t>Telangana</w:t>
      </w:r>
      <w:proofErr w:type="spellEnd"/>
      <w:r w:rsidRPr="008E5CA2">
        <w:rPr>
          <w:sz w:val="36"/>
          <w:szCs w:val="36"/>
        </w:rPr>
        <w:t xml:space="preserve"> India </w:t>
      </w:r>
      <w:r w:rsidRPr="008E5CA2">
        <w:rPr>
          <w:i/>
          <w:sz w:val="36"/>
          <w:szCs w:val="36"/>
        </w:rPr>
        <w:t>Int. J. Comm. Med. Pub. Health</w:t>
      </w:r>
      <w:r w:rsidRPr="008E5CA2">
        <w:rPr>
          <w:i/>
          <w:spacing w:val="1"/>
          <w:sz w:val="36"/>
          <w:szCs w:val="36"/>
        </w:rPr>
        <w:t xml:space="preserve"> </w:t>
      </w:r>
      <w:r w:rsidRPr="008E5CA2">
        <w:rPr>
          <w:b/>
          <w:sz w:val="36"/>
          <w:szCs w:val="36"/>
        </w:rPr>
        <w:t>4(2)</w:t>
      </w:r>
    </w:p>
    <w:p w:rsidR="00F52873" w:rsidRPr="008E5CA2" w:rsidRDefault="00F52873" w:rsidP="00423AC6">
      <w:pPr>
        <w:pStyle w:val="a4"/>
        <w:numPr>
          <w:ilvl w:val="0"/>
          <w:numId w:val="20"/>
        </w:numPr>
        <w:tabs>
          <w:tab w:val="left" w:pos="775"/>
          <w:tab w:val="left" w:pos="776"/>
        </w:tabs>
        <w:spacing w:line="251" w:lineRule="exact"/>
        <w:ind w:left="775" w:hanging="629"/>
        <w:rPr>
          <w:sz w:val="36"/>
          <w:szCs w:val="36"/>
        </w:rPr>
      </w:pPr>
      <w:r w:rsidRPr="008E5CA2">
        <w:rPr>
          <w:sz w:val="36"/>
          <w:szCs w:val="36"/>
        </w:rPr>
        <w:t xml:space="preserve">WHO 2015 The global prevalence </w:t>
      </w:r>
      <w:r w:rsidRPr="008E5CA2">
        <w:rPr>
          <w:spacing w:val="-3"/>
          <w:sz w:val="36"/>
          <w:szCs w:val="36"/>
        </w:rPr>
        <w:t xml:space="preserve">of </w:t>
      </w:r>
      <w:r w:rsidRPr="008E5CA2">
        <w:rPr>
          <w:sz w:val="36"/>
          <w:szCs w:val="36"/>
        </w:rPr>
        <w:t>anemia in 2011 (Geneva: World Health</w:t>
      </w:r>
      <w:r w:rsidRPr="008E5CA2">
        <w:rPr>
          <w:spacing w:val="-18"/>
          <w:sz w:val="36"/>
          <w:szCs w:val="36"/>
        </w:rPr>
        <w:t xml:space="preserve"> </w:t>
      </w:r>
      <w:r w:rsidRPr="008E5CA2">
        <w:rPr>
          <w:sz w:val="36"/>
          <w:szCs w:val="36"/>
        </w:rPr>
        <w:t>Organization)</w:t>
      </w:r>
    </w:p>
    <w:p w:rsidR="00F52873" w:rsidRPr="008E5CA2" w:rsidRDefault="00F52873" w:rsidP="00423AC6">
      <w:pPr>
        <w:pStyle w:val="a4"/>
        <w:numPr>
          <w:ilvl w:val="0"/>
          <w:numId w:val="20"/>
        </w:numPr>
        <w:tabs>
          <w:tab w:val="left" w:pos="775"/>
          <w:tab w:val="left" w:pos="776"/>
        </w:tabs>
        <w:spacing w:line="251" w:lineRule="exact"/>
        <w:ind w:left="775" w:hanging="629"/>
        <w:rPr>
          <w:sz w:val="36"/>
          <w:szCs w:val="36"/>
        </w:rPr>
      </w:pPr>
      <w:proofErr w:type="spellStart"/>
      <w:r w:rsidRPr="008E5CA2">
        <w:rPr>
          <w:sz w:val="36"/>
          <w:szCs w:val="36"/>
        </w:rPr>
        <w:t>Kemenkes</w:t>
      </w:r>
      <w:proofErr w:type="spellEnd"/>
      <w:r w:rsidRPr="008E5CA2">
        <w:rPr>
          <w:sz w:val="36"/>
          <w:szCs w:val="36"/>
        </w:rPr>
        <w:t xml:space="preserve"> RI 2013 </w:t>
      </w:r>
      <w:proofErr w:type="spellStart"/>
      <w:r w:rsidRPr="008E5CA2">
        <w:rPr>
          <w:sz w:val="36"/>
          <w:szCs w:val="36"/>
        </w:rPr>
        <w:t>Riset</w:t>
      </w:r>
      <w:proofErr w:type="spellEnd"/>
      <w:r w:rsidRPr="008E5CA2">
        <w:rPr>
          <w:sz w:val="36"/>
          <w:szCs w:val="36"/>
        </w:rPr>
        <w:t xml:space="preserve"> </w:t>
      </w:r>
      <w:proofErr w:type="spellStart"/>
      <w:r w:rsidRPr="008E5CA2">
        <w:rPr>
          <w:sz w:val="36"/>
          <w:szCs w:val="36"/>
        </w:rPr>
        <w:t>kesehatan</w:t>
      </w:r>
      <w:proofErr w:type="spellEnd"/>
      <w:r w:rsidRPr="008E5CA2">
        <w:rPr>
          <w:sz w:val="36"/>
          <w:szCs w:val="36"/>
        </w:rPr>
        <w:t xml:space="preserve"> </w:t>
      </w:r>
      <w:proofErr w:type="spellStart"/>
      <w:r w:rsidRPr="008E5CA2">
        <w:rPr>
          <w:sz w:val="36"/>
          <w:szCs w:val="36"/>
        </w:rPr>
        <w:t>dasar</w:t>
      </w:r>
      <w:proofErr w:type="spellEnd"/>
      <w:r w:rsidRPr="008E5CA2">
        <w:rPr>
          <w:spacing w:val="5"/>
          <w:sz w:val="36"/>
          <w:szCs w:val="36"/>
        </w:rPr>
        <w:t xml:space="preserve"> </w:t>
      </w:r>
      <w:r w:rsidRPr="008E5CA2">
        <w:rPr>
          <w:sz w:val="36"/>
          <w:szCs w:val="36"/>
        </w:rPr>
        <w:t>(</w:t>
      </w:r>
      <w:proofErr w:type="spellStart"/>
      <w:r w:rsidRPr="008E5CA2">
        <w:rPr>
          <w:sz w:val="36"/>
          <w:szCs w:val="36"/>
        </w:rPr>
        <w:t>Riskesdas</w:t>
      </w:r>
      <w:proofErr w:type="spellEnd"/>
      <w:r w:rsidRPr="008E5CA2">
        <w:rPr>
          <w:sz w:val="36"/>
          <w:szCs w:val="36"/>
        </w:rPr>
        <w:t>)</w:t>
      </w:r>
    </w:p>
    <w:p w:rsidR="00F52873" w:rsidRPr="008E5CA2" w:rsidRDefault="00F52873" w:rsidP="00423AC6">
      <w:pPr>
        <w:pStyle w:val="a4"/>
        <w:numPr>
          <w:ilvl w:val="0"/>
          <w:numId w:val="20"/>
        </w:numPr>
        <w:tabs>
          <w:tab w:val="left" w:pos="776"/>
        </w:tabs>
        <w:spacing w:before="2"/>
        <w:ind w:left="1049" w:right="120" w:hanging="903"/>
        <w:jc w:val="both"/>
        <w:rPr>
          <w:sz w:val="36"/>
          <w:szCs w:val="36"/>
        </w:rPr>
      </w:pPr>
      <w:proofErr w:type="spellStart"/>
      <w:r w:rsidRPr="008E5CA2">
        <w:rPr>
          <w:sz w:val="36"/>
          <w:szCs w:val="36"/>
        </w:rPr>
        <w:t>Erismann</w:t>
      </w:r>
      <w:proofErr w:type="spellEnd"/>
      <w:r w:rsidRPr="008E5CA2">
        <w:rPr>
          <w:sz w:val="36"/>
          <w:szCs w:val="36"/>
        </w:rPr>
        <w:t xml:space="preserve"> S, </w:t>
      </w:r>
      <w:proofErr w:type="spellStart"/>
      <w:r w:rsidRPr="008E5CA2">
        <w:rPr>
          <w:sz w:val="36"/>
          <w:szCs w:val="36"/>
        </w:rPr>
        <w:t>Diagbouga</w:t>
      </w:r>
      <w:proofErr w:type="spellEnd"/>
      <w:r w:rsidRPr="008E5CA2">
        <w:rPr>
          <w:sz w:val="36"/>
          <w:szCs w:val="36"/>
        </w:rPr>
        <w:t xml:space="preserve"> S, </w:t>
      </w:r>
      <w:proofErr w:type="spellStart"/>
      <w:r w:rsidRPr="008E5CA2">
        <w:rPr>
          <w:sz w:val="36"/>
          <w:szCs w:val="36"/>
        </w:rPr>
        <w:t>Odermatt</w:t>
      </w:r>
      <w:proofErr w:type="spellEnd"/>
      <w:r w:rsidRPr="008E5CA2">
        <w:rPr>
          <w:sz w:val="36"/>
          <w:szCs w:val="36"/>
        </w:rPr>
        <w:t xml:space="preserve"> P, </w:t>
      </w:r>
      <w:r w:rsidRPr="008E5CA2">
        <w:rPr>
          <w:i/>
          <w:sz w:val="36"/>
          <w:szCs w:val="36"/>
        </w:rPr>
        <w:t xml:space="preserve">et al. </w:t>
      </w:r>
      <w:r w:rsidRPr="008E5CA2">
        <w:rPr>
          <w:sz w:val="36"/>
          <w:szCs w:val="36"/>
        </w:rPr>
        <w:t xml:space="preserve">2016 Prevalence </w:t>
      </w:r>
      <w:r w:rsidRPr="008E5CA2">
        <w:rPr>
          <w:spacing w:val="-3"/>
          <w:sz w:val="36"/>
          <w:szCs w:val="36"/>
        </w:rPr>
        <w:t xml:space="preserve">of </w:t>
      </w:r>
      <w:r w:rsidRPr="008E5CA2">
        <w:rPr>
          <w:sz w:val="36"/>
          <w:szCs w:val="36"/>
        </w:rPr>
        <w:t>intestinal parasitic infections and associated risk factors among school children in the Plateau Central and Centre-</w:t>
      </w:r>
      <w:proofErr w:type="spellStart"/>
      <w:r w:rsidRPr="008E5CA2">
        <w:rPr>
          <w:sz w:val="36"/>
          <w:szCs w:val="36"/>
        </w:rPr>
        <w:t>Ouest</w:t>
      </w:r>
      <w:proofErr w:type="spellEnd"/>
      <w:r w:rsidRPr="008E5CA2">
        <w:rPr>
          <w:sz w:val="36"/>
          <w:szCs w:val="36"/>
        </w:rPr>
        <w:t xml:space="preserve"> Regions </w:t>
      </w:r>
      <w:r w:rsidRPr="008E5CA2">
        <w:rPr>
          <w:spacing w:val="-3"/>
          <w:sz w:val="36"/>
          <w:szCs w:val="36"/>
        </w:rPr>
        <w:t xml:space="preserve">of </w:t>
      </w:r>
      <w:r w:rsidRPr="008E5CA2">
        <w:rPr>
          <w:sz w:val="36"/>
          <w:szCs w:val="36"/>
        </w:rPr>
        <w:t xml:space="preserve">Burkina Faso </w:t>
      </w:r>
      <w:r w:rsidRPr="008E5CA2">
        <w:rPr>
          <w:i/>
          <w:sz w:val="36"/>
          <w:szCs w:val="36"/>
        </w:rPr>
        <w:t xml:space="preserve">Biomed. </w:t>
      </w:r>
      <w:proofErr w:type="spellStart"/>
      <w:r w:rsidRPr="008E5CA2">
        <w:rPr>
          <w:i/>
          <w:sz w:val="36"/>
          <w:szCs w:val="36"/>
        </w:rPr>
        <w:t>Centr</w:t>
      </w:r>
      <w:proofErr w:type="spellEnd"/>
      <w:r w:rsidRPr="008E5CA2">
        <w:rPr>
          <w:i/>
          <w:sz w:val="36"/>
          <w:szCs w:val="36"/>
        </w:rPr>
        <w:t xml:space="preserve">.: Parasites and Vector </w:t>
      </w:r>
      <w:r w:rsidRPr="008E5CA2">
        <w:rPr>
          <w:b/>
          <w:sz w:val="36"/>
          <w:szCs w:val="36"/>
        </w:rPr>
        <w:t xml:space="preserve">(9) </w:t>
      </w:r>
      <w:r w:rsidRPr="008E5CA2">
        <w:rPr>
          <w:sz w:val="36"/>
          <w:szCs w:val="36"/>
        </w:rPr>
        <w:t xml:space="preserve">554 </w:t>
      </w:r>
      <w:proofErr w:type="spellStart"/>
      <w:r w:rsidRPr="008E5CA2">
        <w:rPr>
          <w:spacing w:val="-3"/>
          <w:sz w:val="36"/>
          <w:szCs w:val="36"/>
        </w:rPr>
        <w:t>Doi</w:t>
      </w:r>
      <w:proofErr w:type="spellEnd"/>
      <w:r w:rsidRPr="008E5CA2">
        <w:rPr>
          <w:spacing w:val="-3"/>
          <w:sz w:val="36"/>
          <w:szCs w:val="36"/>
        </w:rPr>
        <w:t xml:space="preserve">: </w:t>
      </w:r>
      <w:r w:rsidRPr="008E5CA2">
        <w:rPr>
          <w:sz w:val="36"/>
          <w:szCs w:val="36"/>
        </w:rPr>
        <w:t>10.1186/s13071-016-1835-4</w:t>
      </w:r>
    </w:p>
    <w:p w:rsidR="00F52873" w:rsidRPr="008E5CA2" w:rsidRDefault="00F52873" w:rsidP="00423AC6">
      <w:pPr>
        <w:pStyle w:val="a4"/>
        <w:numPr>
          <w:ilvl w:val="0"/>
          <w:numId w:val="20"/>
        </w:numPr>
        <w:tabs>
          <w:tab w:val="left" w:pos="776"/>
        </w:tabs>
        <w:spacing w:before="1"/>
        <w:ind w:left="1049" w:right="121" w:hanging="903"/>
        <w:jc w:val="both"/>
        <w:rPr>
          <w:sz w:val="36"/>
          <w:szCs w:val="36"/>
        </w:rPr>
      </w:pPr>
      <w:r w:rsidRPr="008E5CA2">
        <w:rPr>
          <w:sz w:val="36"/>
          <w:szCs w:val="36"/>
        </w:rPr>
        <w:t xml:space="preserve">Center </w:t>
      </w:r>
      <w:r w:rsidRPr="008E5CA2">
        <w:rPr>
          <w:spacing w:val="-3"/>
          <w:sz w:val="36"/>
          <w:szCs w:val="36"/>
        </w:rPr>
        <w:t xml:space="preserve">for </w:t>
      </w:r>
      <w:r w:rsidRPr="008E5CA2">
        <w:rPr>
          <w:sz w:val="36"/>
          <w:szCs w:val="36"/>
        </w:rPr>
        <w:t>Disease Control and Prevention 2017 Parasites-neglected tropical disease (Atlanta: CDC)</w:t>
      </w:r>
    </w:p>
    <w:p w:rsidR="00F52873" w:rsidRPr="008E5CA2" w:rsidRDefault="00F52873" w:rsidP="00423AC6">
      <w:pPr>
        <w:pStyle w:val="a4"/>
        <w:numPr>
          <w:ilvl w:val="0"/>
          <w:numId w:val="20"/>
        </w:numPr>
        <w:tabs>
          <w:tab w:val="left" w:pos="776"/>
        </w:tabs>
        <w:ind w:left="1049" w:right="114" w:hanging="903"/>
        <w:jc w:val="both"/>
        <w:rPr>
          <w:i/>
          <w:sz w:val="36"/>
          <w:szCs w:val="36"/>
        </w:rPr>
      </w:pPr>
      <w:proofErr w:type="spellStart"/>
      <w:r w:rsidRPr="008E5CA2">
        <w:rPr>
          <w:sz w:val="36"/>
          <w:szCs w:val="36"/>
        </w:rPr>
        <w:t>Nxasana</w:t>
      </w:r>
      <w:proofErr w:type="spellEnd"/>
      <w:r w:rsidRPr="008E5CA2">
        <w:rPr>
          <w:sz w:val="36"/>
          <w:szCs w:val="36"/>
        </w:rPr>
        <w:t xml:space="preserve"> N, </w:t>
      </w:r>
      <w:proofErr w:type="spellStart"/>
      <w:r w:rsidRPr="008E5CA2">
        <w:rPr>
          <w:sz w:val="36"/>
          <w:szCs w:val="36"/>
        </w:rPr>
        <w:t>Bhat</w:t>
      </w:r>
      <w:proofErr w:type="spellEnd"/>
      <w:r w:rsidRPr="008E5CA2">
        <w:rPr>
          <w:sz w:val="36"/>
          <w:szCs w:val="36"/>
        </w:rPr>
        <w:t xml:space="preserve"> V G and </w:t>
      </w:r>
      <w:proofErr w:type="spellStart"/>
      <w:r w:rsidRPr="008E5CA2">
        <w:rPr>
          <w:sz w:val="36"/>
          <w:szCs w:val="36"/>
        </w:rPr>
        <w:t>Vasikar</w:t>
      </w:r>
      <w:proofErr w:type="spellEnd"/>
      <w:r w:rsidRPr="008E5CA2">
        <w:rPr>
          <w:sz w:val="36"/>
          <w:szCs w:val="36"/>
        </w:rPr>
        <w:t xml:space="preserve"> S D 2013 Prevalence </w:t>
      </w:r>
      <w:r w:rsidRPr="008E5CA2">
        <w:rPr>
          <w:spacing w:val="-3"/>
          <w:sz w:val="36"/>
          <w:szCs w:val="36"/>
        </w:rPr>
        <w:t xml:space="preserve">of </w:t>
      </w:r>
      <w:r w:rsidRPr="008E5CA2">
        <w:rPr>
          <w:sz w:val="36"/>
          <w:szCs w:val="36"/>
        </w:rPr>
        <w:t xml:space="preserve">intestinal parasites in primary school children of </w:t>
      </w:r>
      <w:proofErr w:type="spellStart"/>
      <w:r w:rsidRPr="008E5CA2">
        <w:rPr>
          <w:sz w:val="36"/>
          <w:szCs w:val="36"/>
        </w:rPr>
        <w:t>Mthatha</w:t>
      </w:r>
      <w:proofErr w:type="spellEnd"/>
      <w:r w:rsidRPr="008E5CA2">
        <w:rPr>
          <w:sz w:val="36"/>
          <w:szCs w:val="36"/>
        </w:rPr>
        <w:t xml:space="preserve">, Eastern Cape Province, South Africa </w:t>
      </w:r>
      <w:r w:rsidRPr="008E5CA2">
        <w:rPr>
          <w:i/>
          <w:sz w:val="36"/>
          <w:szCs w:val="36"/>
        </w:rPr>
        <w:t>Ann. Med.</w:t>
      </w:r>
      <w:r w:rsidRPr="008E5CA2">
        <w:rPr>
          <w:i/>
          <w:spacing w:val="21"/>
          <w:sz w:val="36"/>
          <w:szCs w:val="36"/>
        </w:rPr>
        <w:t xml:space="preserve"> </w:t>
      </w:r>
      <w:r w:rsidRPr="008E5CA2">
        <w:rPr>
          <w:i/>
          <w:sz w:val="36"/>
          <w:szCs w:val="36"/>
        </w:rPr>
        <w:t>Health Sci.</w:t>
      </w:r>
    </w:p>
    <w:p w:rsidR="00F52873" w:rsidRPr="008E5CA2" w:rsidRDefault="00F52873" w:rsidP="00423AC6">
      <w:pPr>
        <w:pStyle w:val="a3"/>
        <w:spacing w:before="1"/>
        <w:ind w:left="1049"/>
        <w:rPr>
          <w:sz w:val="36"/>
          <w:szCs w:val="36"/>
        </w:rPr>
      </w:pPr>
      <w:r w:rsidRPr="008E5CA2">
        <w:rPr>
          <w:i/>
          <w:sz w:val="36"/>
          <w:szCs w:val="36"/>
        </w:rPr>
        <w:t>Res</w:t>
      </w:r>
      <w:r w:rsidRPr="008E5CA2">
        <w:rPr>
          <w:sz w:val="36"/>
          <w:szCs w:val="36"/>
        </w:rPr>
        <w:t xml:space="preserve">. </w:t>
      </w:r>
      <w:r w:rsidRPr="008E5CA2">
        <w:rPr>
          <w:b/>
          <w:sz w:val="36"/>
          <w:szCs w:val="36"/>
        </w:rPr>
        <w:t xml:space="preserve">3(4) </w:t>
      </w:r>
      <w:r w:rsidRPr="008E5CA2">
        <w:rPr>
          <w:sz w:val="36"/>
          <w:szCs w:val="36"/>
        </w:rPr>
        <w:t>511-6 Do</w:t>
      </w:r>
      <w:hyperlink r:id="rId13">
        <w:r w:rsidRPr="008E5CA2">
          <w:rPr>
            <w:sz w:val="36"/>
            <w:szCs w:val="36"/>
          </w:rPr>
          <w:t>i:</w:t>
        </w:r>
        <w:r w:rsidRPr="008E5CA2">
          <w:rPr>
            <w:sz w:val="36"/>
            <w:szCs w:val="36"/>
            <w:u w:val="single"/>
          </w:rPr>
          <w:t>10.4103/2141-9248.122064</w:t>
        </w:r>
      </w:hyperlink>
    </w:p>
    <w:p w:rsidR="00F52873" w:rsidRPr="008E5CA2" w:rsidRDefault="00F52873" w:rsidP="00423AC6">
      <w:pPr>
        <w:pStyle w:val="a4"/>
        <w:numPr>
          <w:ilvl w:val="0"/>
          <w:numId w:val="20"/>
        </w:numPr>
        <w:tabs>
          <w:tab w:val="left" w:pos="776"/>
        </w:tabs>
        <w:spacing w:before="4" w:line="237" w:lineRule="auto"/>
        <w:ind w:left="1049" w:right="122" w:hanging="903"/>
        <w:jc w:val="both"/>
        <w:rPr>
          <w:sz w:val="36"/>
          <w:szCs w:val="36"/>
        </w:rPr>
      </w:pPr>
      <w:proofErr w:type="spellStart"/>
      <w:r w:rsidRPr="008E5CA2">
        <w:rPr>
          <w:sz w:val="36"/>
          <w:szCs w:val="36"/>
        </w:rPr>
        <w:t>Banu</w:t>
      </w:r>
      <w:proofErr w:type="spellEnd"/>
      <w:r w:rsidRPr="008E5CA2">
        <w:rPr>
          <w:sz w:val="36"/>
          <w:szCs w:val="36"/>
        </w:rPr>
        <w:t xml:space="preserve"> H, </w:t>
      </w:r>
      <w:proofErr w:type="spellStart"/>
      <w:r w:rsidRPr="008E5CA2">
        <w:rPr>
          <w:sz w:val="36"/>
          <w:szCs w:val="36"/>
        </w:rPr>
        <w:t>Khanum</w:t>
      </w:r>
      <w:proofErr w:type="spellEnd"/>
      <w:r w:rsidRPr="008E5CA2">
        <w:rPr>
          <w:sz w:val="36"/>
          <w:szCs w:val="36"/>
        </w:rPr>
        <w:t xml:space="preserve"> H and </w:t>
      </w:r>
      <w:proofErr w:type="spellStart"/>
      <w:r w:rsidRPr="008E5CA2">
        <w:rPr>
          <w:sz w:val="36"/>
          <w:szCs w:val="36"/>
        </w:rPr>
        <w:t>Hossain</w:t>
      </w:r>
      <w:proofErr w:type="spellEnd"/>
      <w:r w:rsidRPr="008E5CA2">
        <w:rPr>
          <w:sz w:val="36"/>
          <w:szCs w:val="36"/>
        </w:rPr>
        <w:t xml:space="preserve"> M A 2014 Relationships between anemia and parasitic infections in adolescent girls </w:t>
      </w:r>
      <w:r w:rsidRPr="008E5CA2">
        <w:rPr>
          <w:spacing w:val="-3"/>
          <w:sz w:val="36"/>
          <w:szCs w:val="36"/>
        </w:rPr>
        <w:t xml:space="preserve">of </w:t>
      </w:r>
      <w:r w:rsidRPr="008E5CA2">
        <w:rPr>
          <w:sz w:val="36"/>
          <w:szCs w:val="36"/>
        </w:rPr>
        <w:t xml:space="preserve">Bangladesh </w:t>
      </w:r>
      <w:proofErr w:type="spellStart"/>
      <w:r w:rsidRPr="008E5CA2">
        <w:rPr>
          <w:i/>
          <w:sz w:val="36"/>
          <w:szCs w:val="36"/>
        </w:rPr>
        <w:t>Bangladesh</w:t>
      </w:r>
      <w:proofErr w:type="spellEnd"/>
      <w:r w:rsidRPr="008E5CA2">
        <w:rPr>
          <w:i/>
          <w:sz w:val="36"/>
          <w:szCs w:val="36"/>
        </w:rPr>
        <w:t xml:space="preserve"> J</w:t>
      </w:r>
      <w:r w:rsidRPr="008E5CA2">
        <w:rPr>
          <w:sz w:val="36"/>
          <w:szCs w:val="36"/>
        </w:rPr>
        <w:t xml:space="preserve">. </w:t>
      </w:r>
      <w:r w:rsidRPr="008E5CA2">
        <w:rPr>
          <w:b/>
          <w:sz w:val="36"/>
          <w:szCs w:val="36"/>
        </w:rPr>
        <w:t>42(1)</w:t>
      </w:r>
      <w:r w:rsidRPr="008E5CA2">
        <w:rPr>
          <w:b/>
          <w:spacing w:val="12"/>
          <w:sz w:val="36"/>
          <w:szCs w:val="36"/>
        </w:rPr>
        <w:t xml:space="preserve"> </w:t>
      </w:r>
      <w:r w:rsidRPr="008E5CA2">
        <w:rPr>
          <w:sz w:val="36"/>
          <w:szCs w:val="36"/>
        </w:rPr>
        <w:t>91-103</w:t>
      </w:r>
    </w:p>
    <w:p w:rsidR="00F52873" w:rsidRPr="008E5CA2" w:rsidRDefault="00F52873" w:rsidP="00423AC6">
      <w:pPr>
        <w:pStyle w:val="a4"/>
        <w:numPr>
          <w:ilvl w:val="0"/>
          <w:numId w:val="20"/>
        </w:numPr>
        <w:tabs>
          <w:tab w:val="left" w:pos="776"/>
        </w:tabs>
        <w:spacing w:before="1"/>
        <w:ind w:left="1049" w:right="110" w:hanging="903"/>
        <w:jc w:val="both"/>
        <w:rPr>
          <w:sz w:val="36"/>
          <w:szCs w:val="36"/>
        </w:rPr>
      </w:pPr>
      <w:proofErr w:type="spellStart"/>
      <w:r w:rsidRPr="008E5CA2">
        <w:rPr>
          <w:sz w:val="36"/>
          <w:szCs w:val="36"/>
        </w:rPr>
        <w:t>Osazuwa</w:t>
      </w:r>
      <w:proofErr w:type="spellEnd"/>
      <w:r w:rsidRPr="008E5CA2">
        <w:rPr>
          <w:sz w:val="36"/>
          <w:szCs w:val="36"/>
        </w:rPr>
        <w:t xml:space="preserve"> F, Ayo O M and </w:t>
      </w:r>
      <w:proofErr w:type="spellStart"/>
      <w:r w:rsidRPr="008E5CA2">
        <w:rPr>
          <w:sz w:val="36"/>
          <w:szCs w:val="36"/>
        </w:rPr>
        <w:t>Imade</w:t>
      </w:r>
      <w:proofErr w:type="spellEnd"/>
      <w:r w:rsidRPr="008E5CA2">
        <w:rPr>
          <w:sz w:val="36"/>
          <w:szCs w:val="36"/>
        </w:rPr>
        <w:t xml:space="preserve"> P A 2011 Significant association between intestinal </w:t>
      </w:r>
      <w:proofErr w:type="spellStart"/>
      <w:r w:rsidRPr="008E5CA2">
        <w:rPr>
          <w:sz w:val="36"/>
          <w:szCs w:val="36"/>
        </w:rPr>
        <w:t>helminth</w:t>
      </w:r>
      <w:proofErr w:type="spellEnd"/>
      <w:r w:rsidRPr="008E5CA2">
        <w:rPr>
          <w:sz w:val="36"/>
          <w:szCs w:val="36"/>
        </w:rPr>
        <w:t xml:space="preserve"> infection and </w:t>
      </w:r>
      <w:proofErr w:type="spellStart"/>
      <w:r w:rsidRPr="008E5CA2">
        <w:rPr>
          <w:sz w:val="36"/>
          <w:szCs w:val="36"/>
        </w:rPr>
        <w:t>anaemia</w:t>
      </w:r>
      <w:proofErr w:type="spellEnd"/>
      <w:r w:rsidRPr="008E5CA2">
        <w:rPr>
          <w:sz w:val="36"/>
          <w:szCs w:val="36"/>
        </w:rPr>
        <w:t xml:space="preserve"> burden in children in rural communities </w:t>
      </w:r>
      <w:r w:rsidRPr="008E5CA2">
        <w:rPr>
          <w:spacing w:val="-3"/>
          <w:sz w:val="36"/>
          <w:szCs w:val="36"/>
        </w:rPr>
        <w:t xml:space="preserve">of </w:t>
      </w:r>
      <w:r w:rsidRPr="008E5CA2">
        <w:rPr>
          <w:sz w:val="36"/>
          <w:szCs w:val="36"/>
        </w:rPr>
        <w:t xml:space="preserve">Edo state, Nigeria </w:t>
      </w:r>
      <w:r w:rsidRPr="008E5CA2">
        <w:rPr>
          <w:i/>
          <w:sz w:val="36"/>
          <w:szCs w:val="36"/>
        </w:rPr>
        <w:t>North Am. J. Med. Sci</w:t>
      </w:r>
      <w:r w:rsidRPr="008E5CA2">
        <w:rPr>
          <w:sz w:val="36"/>
          <w:szCs w:val="36"/>
        </w:rPr>
        <w:t xml:space="preserve">. </w:t>
      </w:r>
      <w:r w:rsidRPr="008E5CA2">
        <w:rPr>
          <w:b/>
          <w:sz w:val="36"/>
          <w:szCs w:val="36"/>
        </w:rPr>
        <w:t>3(1)</w:t>
      </w:r>
      <w:r w:rsidRPr="008E5CA2">
        <w:rPr>
          <w:b/>
          <w:spacing w:val="10"/>
          <w:sz w:val="36"/>
          <w:szCs w:val="36"/>
        </w:rPr>
        <w:t xml:space="preserve"> </w:t>
      </w:r>
      <w:r w:rsidRPr="008E5CA2">
        <w:rPr>
          <w:sz w:val="36"/>
          <w:szCs w:val="36"/>
        </w:rPr>
        <w:t>30-4</w:t>
      </w:r>
    </w:p>
    <w:p w:rsidR="00F52873" w:rsidRPr="008E5CA2" w:rsidRDefault="00F52873" w:rsidP="00423AC6">
      <w:pPr>
        <w:pStyle w:val="a4"/>
        <w:numPr>
          <w:ilvl w:val="0"/>
          <w:numId w:val="20"/>
        </w:numPr>
        <w:tabs>
          <w:tab w:val="left" w:pos="776"/>
        </w:tabs>
        <w:ind w:left="1049" w:right="120" w:hanging="903"/>
        <w:jc w:val="both"/>
        <w:rPr>
          <w:sz w:val="36"/>
          <w:szCs w:val="36"/>
        </w:rPr>
      </w:pPr>
      <w:proofErr w:type="spellStart"/>
      <w:r w:rsidRPr="008E5CA2">
        <w:rPr>
          <w:sz w:val="36"/>
          <w:szCs w:val="36"/>
        </w:rPr>
        <w:t>Ngui</w:t>
      </w:r>
      <w:proofErr w:type="spellEnd"/>
      <w:r w:rsidRPr="008E5CA2">
        <w:rPr>
          <w:sz w:val="36"/>
          <w:szCs w:val="36"/>
        </w:rPr>
        <w:t xml:space="preserve"> R, Lim Y A L, Chong K L, </w:t>
      </w:r>
      <w:r w:rsidRPr="008E5CA2">
        <w:rPr>
          <w:i/>
          <w:sz w:val="36"/>
          <w:szCs w:val="36"/>
        </w:rPr>
        <w:t xml:space="preserve">et al. </w:t>
      </w:r>
      <w:r w:rsidRPr="008E5CA2">
        <w:rPr>
          <w:sz w:val="36"/>
          <w:szCs w:val="36"/>
        </w:rPr>
        <w:t xml:space="preserve">2012 Association between </w:t>
      </w:r>
      <w:proofErr w:type="spellStart"/>
      <w:r w:rsidRPr="008E5CA2">
        <w:rPr>
          <w:sz w:val="36"/>
          <w:szCs w:val="36"/>
        </w:rPr>
        <w:t>anaemia</w:t>
      </w:r>
      <w:proofErr w:type="spellEnd"/>
      <w:r w:rsidRPr="008E5CA2">
        <w:rPr>
          <w:sz w:val="36"/>
          <w:szCs w:val="36"/>
        </w:rPr>
        <w:t xml:space="preserve">, iron deficiency </w:t>
      </w:r>
      <w:proofErr w:type="spellStart"/>
      <w:r w:rsidRPr="008E5CA2">
        <w:rPr>
          <w:sz w:val="36"/>
          <w:szCs w:val="36"/>
        </w:rPr>
        <w:t>anaemia</w:t>
      </w:r>
      <w:proofErr w:type="spellEnd"/>
      <w:r w:rsidRPr="008E5CA2">
        <w:rPr>
          <w:sz w:val="36"/>
          <w:szCs w:val="36"/>
        </w:rPr>
        <w:t xml:space="preserve">, neglected parasitic infections and socioeconomic factors in rural children </w:t>
      </w:r>
      <w:r w:rsidRPr="008E5CA2">
        <w:rPr>
          <w:spacing w:val="-3"/>
          <w:sz w:val="36"/>
          <w:szCs w:val="36"/>
        </w:rPr>
        <w:t xml:space="preserve">of west </w:t>
      </w:r>
      <w:r w:rsidRPr="008E5CA2">
        <w:rPr>
          <w:sz w:val="36"/>
          <w:szCs w:val="36"/>
        </w:rPr>
        <w:t xml:space="preserve">Malaysia </w:t>
      </w:r>
      <w:proofErr w:type="spellStart"/>
      <w:r w:rsidRPr="008E5CA2">
        <w:rPr>
          <w:i/>
          <w:sz w:val="36"/>
          <w:szCs w:val="36"/>
        </w:rPr>
        <w:t>PLoS</w:t>
      </w:r>
      <w:proofErr w:type="spellEnd"/>
      <w:r w:rsidRPr="008E5CA2">
        <w:rPr>
          <w:i/>
          <w:sz w:val="36"/>
          <w:szCs w:val="36"/>
        </w:rPr>
        <w:t xml:space="preserve"> </w:t>
      </w:r>
      <w:proofErr w:type="spellStart"/>
      <w:r w:rsidRPr="008E5CA2">
        <w:rPr>
          <w:i/>
          <w:sz w:val="36"/>
          <w:szCs w:val="36"/>
        </w:rPr>
        <w:t>Negl</w:t>
      </w:r>
      <w:proofErr w:type="spellEnd"/>
      <w:r w:rsidRPr="008E5CA2">
        <w:rPr>
          <w:i/>
          <w:sz w:val="36"/>
          <w:szCs w:val="36"/>
        </w:rPr>
        <w:t>. Trop. Dis</w:t>
      </w:r>
      <w:r w:rsidRPr="008E5CA2">
        <w:rPr>
          <w:sz w:val="36"/>
          <w:szCs w:val="36"/>
        </w:rPr>
        <w:t xml:space="preserve">. </w:t>
      </w:r>
      <w:r w:rsidRPr="008E5CA2">
        <w:rPr>
          <w:b/>
          <w:sz w:val="36"/>
          <w:szCs w:val="36"/>
        </w:rPr>
        <w:t xml:space="preserve">6(3) </w:t>
      </w:r>
      <w:r w:rsidRPr="008E5CA2">
        <w:rPr>
          <w:sz w:val="36"/>
          <w:szCs w:val="36"/>
        </w:rPr>
        <w:t>e1550</w:t>
      </w:r>
      <w:r w:rsidRPr="008E5CA2">
        <w:rPr>
          <w:spacing w:val="8"/>
          <w:sz w:val="36"/>
          <w:szCs w:val="36"/>
        </w:rPr>
        <w:t xml:space="preserve"> </w:t>
      </w:r>
      <w:r w:rsidRPr="008E5CA2">
        <w:rPr>
          <w:sz w:val="36"/>
          <w:szCs w:val="36"/>
        </w:rPr>
        <w:t>doi:10.1371/journal.pntd.0001550</w:t>
      </w:r>
    </w:p>
    <w:p w:rsidR="00F52873" w:rsidRPr="00F9683E" w:rsidRDefault="00F52873" w:rsidP="00423AC6">
      <w:pPr>
        <w:pStyle w:val="a4"/>
        <w:numPr>
          <w:ilvl w:val="0"/>
          <w:numId w:val="20"/>
        </w:numPr>
        <w:tabs>
          <w:tab w:val="left" w:pos="776"/>
        </w:tabs>
        <w:ind w:left="1049" w:right="352" w:hanging="903"/>
        <w:jc w:val="both"/>
        <w:rPr>
          <w:i/>
          <w:sz w:val="32"/>
          <w:szCs w:val="32"/>
        </w:rPr>
      </w:pPr>
      <w:proofErr w:type="spellStart"/>
      <w:r w:rsidRPr="00F9683E">
        <w:rPr>
          <w:spacing w:val="-3"/>
          <w:sz w:val="32"/>
          <w:szCs w:val="32"/>
        </w:rPr>
        <w:t>da</w:t>
      </w:r>
      <w:proofErr w:type="spellEnd"/>
      <w:r w:rsidRPr="00F9683E">
        <w:rPr>
          <w:spacing w:val="-3"/>
          <w:sz w:val="32"/>
          <w:szCs w:val="32"/>
        </w:rPr>
        <w:t xml:space="preserve"> </w:t>
      </w:r>
      <w:r w:rsidRPr="00F9683E">
        <w:rPr>
          <w:sz w:val="32"/>
          <w:szCs w:val="32"/>
        </w:rPr>
        <w:t xml:space="preserve">Silva J V L, </w:t>
      </w:r>
      <w:proofErr w:type="spellStart"/>
      <w:r w:rsidRPr="00F9683E">
        <w:rPr>
          <w:sz w:val="32"/>
          <w:szCs w:val="32"/>
        </w:rPr>
        <w:t>Fontes</w:t>
      </w:r>
      <w:proofErr w:type="spellEnd"/>
      <w:r w:rsidRPr="00F9683E">
        <w:rPr>
          <w:sz w:val="32"/>
          <w:szCs w:val="32"/>
        </w:rPr>
        <w:t xml:space="preserve"> G, </w:t>
      </w:r>
      <w:r w:rsidRPr="00F9683E">
        <w:rPr>
          <w:spacing w:val="-4"/>
          <w:sz w:val="32"/>
          <w:szCs w:val="32"/>
        </w:rPr>
        <w:t xml:space="preserve">dos </w:t>
      </w:r>
      <w:r w:rsidRPr="00F9683E">
        <w:rPr>
          <w:sz w:val="32"/>
          <w:szCs w:val="32"/>
        </w:rPr>
        <w:t xml:space="preserve">Santos R </w:t>
      </w:r>
      <w:r w:rsidRPr="00F9683E">
        <w:rPr>
          <w:spacing w:val="-3"/>
          <w:sz w:val="32"/>
          <w:szCs w:val="32"/>
        </w:rPr>
        <w:t xml:space="preserve">V, </w:t>
      </w:r>
      <w:r w:rsidRPr="00F9683E">
        <w:rPr>
          <w:i/>
          <w:sz w:val="32"/>
          <w:szCs w:val="32"/>
        </w:rPr>
        <w:t xml:space="preserve">et al. </w:t>
      </w:r>
      <w:r w:rsidRPr="00F9683E">
        <w:rPr>
          <w:sz w:val="32"/>
          <w:szCs w:val="32"/>
        </w:rPr>
        <w:t>2016 Factors associated with gastrointestinal parasitic infections among young population in Northeast</w:t>
      </w:r>
      <w:r w:rsidR="00F9683E" w:rsidRPr="00F9683E">
        <w:rPr>
          <w:sz w:val="32"/>
          <w:szCs w:val="32"/>
        </w:rPr>
        <w:t xml:space="preserve"> </w:t>
      </w:r>
      <w:r w:rsidRPr="00F9683E">
        <w:rPr>
          <w:sz w:val="32"/>
          <w:szCs w:val="32"/>
        </w:rPr>
        <w:t xml:space="preserve">Brazil </w:t>
      </w:r>
      <w:r w:rsidRPr="00F9683E">
        <w:rPr>
          <w:i/>
          <w:sz w:val="32"/>
          <w:szCs w:val="32"/>
        </w:rPr>
        <w:t xml:space="preserve">Can. J. Infect. Dis. Med. </w:t>
      </w:r>
      <w:proofErr w:type="spellStart"/>
      <w:r w:rsidRPr="00F9683E">
        <w:rPr>
          <w:i/>
          <w:sz w:val="32"/>
          <w:szCs w:val="32"/>
        </w:rPr>
        <w:t>Microbiol</w:t>
      </w:r>
      <w:proofErr w:type="spellEnd"/>
      <w:r w:rsidRPr="00F9683E">
        <w:rPr>
          <w:i/>
          <w:sz w:val="32"/>
          <w:szCs w:val="32"/>
        </w:rPr>
        <w:t>.</w:t>
      </w:r>
    </w:p>
    <w:p w:rsidR="00F52873" w:rsidRPr="008E5CA2" w:rsidRDefault="00F52873" w:rsidP="00423AC6">
      <w:pPr>
        <w:pStyle w:val="a3"/>
        <w:ind w:left="146" w:right="121"/>
        <w:jc w:val="both"/>
        <w:rPr>
          <w:sz w:val="36"/>
          <w:szCs w:val="36"/>
        </w:rPr>
      </w:pPr>
    </w:p>
    <w:p w:rsidR="006B4F07" w:rsidRPr="00542015" w:rsidRDefault="001517AE" w:rsidP="00423AC6">
      <w:pPr>
        <w:rPr>
          <w:b/>
          <w:bCs/>
          <w:sz w:val="32"/>
          <w:szCs w:val="32"/>
        </w:rPr>
      </w:pPr>
      <w:r>
        <w:rPr>
          <w:b/>
          <w:bCs/>
          <w:noProof/>
          <w:sz w:val="32"/>
          <w:szCs w:val="32"/>
        </w:rPr>
        <w:pict>
          <v:rect id="Rectangle 31" o:spid="_x0000_s1069" style="position:absolute;margin-left:139.1pt;margin-top:522.2pt;width:12.9pt;height:10.25pt;z-index:25169100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" fillcolor="white [3201]" strokecolor="#4472c4 [3204]" strokeweight="1pt">
            <v:path arrowok="t"/>
          </v:rect>
        </w:pict>
      </w:r>
      <w:r w:rsidR="00542015" w:rsidRPr="00542015">
        <w:rPr>
          <w:b/>
          <w:bCs/>
          <w:sz w:val="32"/>
          <w:szCs w:val="32"/>
        </w:rPr>
        <w:t>Formal</w:t>
      </w:r>
    </w:p>
    <w:tbl>
      <w:tblPr>
        <w:tblW w:w="0" w:type="auto"/>
        <w:tblLayout w:type="fixed"/>
        <w:tblCellMar>
          <w:left w:w="0" w:type="dxa"/>
          <w:right w:w="0" w:type="dxa"/>
        </w:tblCellMar>
        <w:tblLook w:val="01E0"/>
      </w:tblPr>
      <w:tblGrid>
        <w:gridCol w:w="3717"/>
      </w:tblGrid>
      <w:tr w:rsidR="006B4F07" w:rsidTr="00423AC6">
        <w:trPr>
          <w:trHeight w:val="225"/>
        </w:trPr>
        <w:tc>
          <w:tcPr>
            <w:tcW w:w="3717" w:type="dxa"/>
            <w:tcBorders>
              <w:top w:val="single" w:sz="4" w:space="0" w:color="000000"/>
            </w:tcBorders>
          </w:tcPr>
          <w:p w:rsidR="006B4F07" w:rsidRDefault="006B4F07" w:rsidP="00423AC6">
            <w:pPr>
              <w:pStyle w:val="TableParagraph"/>
              <w:spacing w:line="205" w:lineRule="exact"/>
              <w:ind w:left="116"/>
              <w:rPr>
                <w:sz w:val="20"/>
              </w:rPr>
            </w:pPr>
          </w:p>
          <w:p w:rsidR="006B4F07" w:rsidRDefault="006B4F07" w:rsidP="00423AC6">
            <w:r>
              <w:t xml:space="preserve">   Name      </w:t>
            </w:r>
          </w:p>
          <w:p w:rsidR="006B4F07" w:rsidRPr="0043095C" w:rsidRDefault="006B4F07" w:rsidP="00423AC6">
            <w:r>
              <w:t xml:space="preserve">   Age </w:t>
            </w:r>
          </w:p>
          <w:p w:rsidR="006B4F07" w:rsidRDefault="006B4F07" w:rsidP="00423AC6">
            <w:pPr>
              <w:pStyle w:val="TableParagraph"/>
              <w:spacing w:line="205" w:lineRule="exact"/>
              <w:ind w:left="116"/>
              <w:rPr>
                <w:sz w:val="20"/>
              </w:rPr>
            </w:pPr>
            <w:r>
              <w:rPr>
                <w:sz w:val="20"/>
              </w:rPr>
              <w:t>Gender</w:t>
            </w:r>
          </w:p>
        </w:tc>
      </w:tr>
      <w:tr w:rsidR="006B4F07" w:rsidTr="00423AC6">
        <w:trPr>
          <w:trHeight w:val="489"/>
        </w:trPr>
        <w:tc>
          <w:tcPr>
            <w:tcW w:w="3717" w:type="dxa"/>
          </w:tcPr>
          <w:p w:rsidR="006B4F07" w:rsidRDefault="001517AE" w:rsidP="00423AC6">
            <w:pPr>
              <w:pStyle w:val="TableParagraph"/>
              <w:numPr>
                <w:ilvl w:val="0"/>
                <w:numId w:val="18"/>
              </w:numPr>
              <w:tabs>
                <w:tab w:val="left" w:pos="836"/>
                <w:tab w:val="left" w:pos="837"/>
              </w:tabs>
              <w:spacing w:before="1" w:line="243" w:lineRule="exact"/>
              <w:ind w:hanging="360"/>
              <w:rPr>
                <w:sz w:val="20"/>
              </w:rPr>
            </w:pPr>
            <w:r>
              <w:rPr>
                <w:noProof/>
                <w:sz w:val="20"/>
                <w:lang w:bidi="ar-SA"/>
              </w:rPr>
              <w:pict>
                <v:rect id="Rectangle 25" o:spid="_x0000_s1068" style="position:absolute;left:0;text-align:left;margin-left:73.75pt;margin-top:.25pt;width:12.7pt;height:10.4pt;z-index:251663360;visibility:visible;mso-position-horizontal-relative:text;mso-position-vertical-relative:text;mso-width-relative:margin;mso-height-relative:margin;v-text-anchor:middle" fillcolor="white [3201]" strokecolor="#4472c4 [3204]" strokeweight="1pt">
                  <v:path arrowok="t"/>
                </v:rect>
              </w:pict>
            </w:r>
            <w:r w:rsidR="006B4F07">
              <w:rPr>
                <w:sz w:val="20"/>
              </w:rPr>
              <w:t xml:space="preserve">Boys </w:t>
            </w:r>
          </w:p>
          <w:p w:rsidR="006B4F07" w:rsidRDefault="001517AE" w:rsidP="00423AC6">
            <w:pPr>
              <w:pStyle w:val="TableParagraph"/>
              <w:numPr>
                <w:ilvl w:val="0"/>
                <w:numId w:val="18"/>
              </w:numPr>
              <w:tabs>
                <w:tab w:val="left" w:pos="836"/>
                <w:tab w:val="left" w:pos="837"/>
              </w:tabs>
              <w:spacing w:line="226" w:lineRule="exact"/>
              <w:ind w:hanging="360"/>
              <w:rPr>
                <w:sz w:val="20"/>
              </w:rPr>
            </w:pPr>
            <w:r>
              <w:rPr>
                <w:noProof/>
                <w:sz w:val="20"/>
                <w:lang w:bidi="ar-SA"/>
              </w:rPr>
              <w:pict>
                <v:rect id="Rectangle 26" o:spid="_x0000_s1067" style="position:absolute;left:0;text-align:left;margin-left:73.75pt;margin-top:1.15pt;width:12.95pt;height:10.3pt;z-index:25166438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" fillcolor="white [3201]" strokecolor="#4472c4 [3204]" strokeweight="1pt">
                  <v:path arrowok="t"/>
                </v:rect>
              </w:pict>
            </w:r>
            <w:r w:rsidR="006B4F07">
              <w:rPr>
                <w:sz w:val="20"/>
              </w:rPr>
              <w:t xml:space="preserve">Girls   </w:t>
            </w:r>
          </w:p>
        </w:tc>
      </w:tr>
      <w:tr w:rsidR="006B4F07" w:rsidTr="00423AC6">
        <w:trPr>
          <w:trHeight w:val="225"/>
        </w:trPr>
        <w:tc>
          <w:tcPr>
            <w:tcW w:w="3717" w:type="dxa"/>
          </w:tcPr>
          <w:p w:rsidR="006B4F07" w:rsidRDefault="006B4F07" w:rsidP="00423AC6">
            <w:pPr>
              <w:pStyle w:val="TableParagraph"/>
              <w:spacing w:line="206" w:lineRule="exact"/>
              <w:ind w:left="116"/>
              <w:rPr>
                <w:sz w:val="20"/>
              </w:rPr>
            </w:pPr>
            <w:r>
              <w:rPr>
                <w:sz w:val="20"/>
              </w:rPr>
              <w:t>Parasitic Infection</w:t>
            </w:r>
          </w:p>
        </w:tc>
      </w:tr>
      <w:tr w:rsidR="006B4F07" w:rsidTr="00423AC6">
        <w:trPr>
          <w:trHeight w:val="494"/>
        </w:trPr>
        <w:tc>
          <w:tcPr>
            <w:tcW w:w="3717" w:type="dxa"/>
          </w:tcPr>
          <w:p w:rsidR="006B4F07" w:rsidRDefault="001517AE" w:rsidP="00423AC6">
            <w:pPr>
              <w:pStyle w:val="TableParagraph"/>
              <w:numPr>
                <w:ilvl w:val="0"/>
                <w:numId w:val="17"/>
              </w:numPr>
              <w:tabs>
                <w:tab w:val="left" w:pos="836"/>
                <w:tab w:val="left" w:pos="837"/>
              </w:tabs>
              <w:spacing w:before="1"/>
              <w:ind w:hanging="360"/>
              <w:rPr>
                <w:sz w:val="20"/>
              </w:rPr>
            </w:pPr>
            <w:r>
              <w:rPr>
                <w:noProof/>
                <w:sz w:val="20"/>
                <w:lang w:bidi="ar-SA"/>
              </w:rPr>
              <w:pict>
                <v:rect id="Rectangle 27" o:spid="_x0000_s1066" style="position:absolute;left:0;text-align:left;margin-left:78.45pt;margin-top:-.85pt;width:13.55pt;height:8.8pt;z-index:251665408;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" fillcolor="white [3201]" strokecolor="#4472c4 [3204]" strokeweight="1pt">
                  <v:path arrowok="t"/>
                </v:rect>
              </w:pict>
            </w:r>
            <w:r w:rsidR="006B4F07">
              <w:rPr>
                <w:sz w:val="20"/>
              </w:rPr>
              <w:t xml:space="preserve">Yes.   </w:t>
            </w:r>
          </w:p>
          <w:p w:rsidR="006B4F07" w:rsidRDefault="006B4F07" w:rsidP="00423AC6">
            <w:pPr>
              <w:pStyle w:val="TableParagraph"/>
              <w:numPr>
                <w:ilvl w:val="0"/>
                <w:numId w:val="17"/>
              </w:numPr>
              <w:tabs>
                <w:tab w:val="left" w:pos="836"/>
                <w:tab w:val="left" w:pos="837"/>
              </w:tabs>
              <w:spacing w:line="229" w:lineRule="exact"/>
              <w:ind w:hanging="360"/>
              <w:rPr>
                <w:sz w:val="20"/>
              </w:rPr>
            </w:pPr>
            <w:r>
              <w:rPr>
                <w:sz w:val="20"/>
              </w:rPr>
              <w:t xml:space="preserve">No.    </w:t>
            </w:r>
          </w:p>
        </w:tc>
      </w:tr>
      <w:tr w:rsidR="006B4F07" w:rsidTr="00423AC6">
        <w:trPr>
          <w:trHeight w:val="225"/>
        </w:trPr>
        <w:tc>
          <w:tcPr>
            <w:tcW w:w="3717" w:type="dxa"/>
          </w:tcPr>
          <w:p w:rsidR="006B4F07" w:rsidRDefault="006B4F07" w:rsidP="00423AC6">
            <w:pPr>
              <w:pStyle w:val="TableParagraph"/>
              <w:spacing w:line="206" w:lineRule="exact"/>
              <w:ind w:left="116"/>
              <w:rPr>
                <w:sz w:val="20"/>
              </w:rPr>
            </w:pPr>
            <w:r>
              <w:rPr>
                <w:sz w:val="20"/>
              </w:rPr>
              <w:t>Protozoa Infections</w:t>
            </w:r>
          </w:p>
        </w:tc>
      </w:tr>
      <w:tr w:rsidR="006B4F07" w:rsidTr="00423AC6">
        <w:trPr>
          <w:trHeight w:val="494"/>
        </w:trPr>
        <w:tc>
          <w:tcPr>
            <w:tcW w:w="3717" w:type="dxa"/>
          </w:tcPr>
          <w:p w:rsidR="006B4F07" w:rsidRDefault="001517AE" w:rsidP="00423AC6">
            <w:pPr>
              <w:pStyle w:val="TableParagraph"/>
              <w:numPr>
                <w:ilvl w:val="0"/>
                <w:numId w:val="16"/>
              </w:numPr>
              <w:tabs>
                <w:tab w:val="left" w:pos="836"/>
                <w:tab w:val="left" w:pos="837"/>
              </w:tabs>
              <w:spacing w:before="1" w:line="245" w:lineRule="exact"/>
              <w:ind w:hanging="360"/>
              <w:rPr>
                <w:sz w:val="20"/>
              </w:rPr>
            </w:pPr>
            <w:r>
              <w:rPr>
                <w:noProof/>
                <w:sz w:val="20"/>
                <w:lang w:bidi="ar-SA"/>
              </w:rPr>
              <w:pict>
                <v:rect id="Rectangle 28" o:spid="_x0000_s1065" style="position:absolute;left:0;text-align:left;margin-left:79.35pt;margin-top:-23.55pt;width:12.9pt;height:10.25pt;z-index:251666432;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" fillcolor="white [3201]" strokecolor="#4472c4 [3204]" strokeweight="1pt">
                  <v:path arrowok="t"/>
                </v:rect>
              </w:pict>
            </w:r>
            <w:r w:rsidR="006B4F07">
              <w:rPr>
                <w:sz w:val="20"/>
              </w:rPr>
              <w:t>Yes</w:t>
            </w:r>
          </w:p>
          <w:p w:rsidR="006B4F07" w:rsidRDefault="006B4F07" w:rsidP="00423AC6">
            <w:pPr>
              <w:pStyle w:val="TableParagraph"/>
              <w:numPr>
                <w:ilvl w:val="0"/>
                <w:numId w:val="16"/>
              </w:numPr>
              <w:tabs>
                <w:tab w:val="left" w:pos="836"/>
                <w:tab w:val="left" w:pos="837"/>
              </w:tabs>
              <w:spacing w:line="228" w:lineRule="exact"/>
              <w:ind w:hanging="360"/>
              <w:rPr>
                <w:sz w:val="20"/>
              </w:rPr>
            </w:pPr>
            <w:r>
              <w:rPr>
                <w:sz w:val="20"/>
              </w:rPr>
              <w:t>No</w:t>
            </w:r>
          </w:p>
        </w:tc>
      </w:tr>
      <w:tr w:rsidR="006B4F07" w:rsidTr="00423AC6">
        <w:trPr>
          <w:trHeight w:val="225"/>
        </w:trPr>
        <w:tc>
          <w:tcPr>
            <w:tcW w:w="3717" w:type="dxa"/>
          </w:tcPr>
          <w:p w:rsidR="006B4F07" w:rsidRDefault="001517AE" w:rsidP="00423AC6">
            <w:pPr>
              <w:pStyle w:val="TableParagraph"/>
              <w:spacing w:line="206" w:lineRule="exact"/>
              <w:ind w:left="116"/>
              <w:rPr>
                <w:sz w:val="20"/>
              </w:rPr>
            </w:pPr>
            <w:r>
              <w:rPr>
                <w:noProof/>
                <w:sz w:val="20"/>
                <w:lang w:bidi="ar-SA"/>
              </w:rPr>
              <w:pict>
                <v:rect id="Rectangle 29" o:spid="_x0000_s1064" style="position:absolute;left:0;text-align:left;margin-left:79.2pt;margin-top:-9.8pt;width:12.9pt;height:10.25pt;z-index:251668480;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" fillcolor="white [3201]" strokecolor="#4472c4 [3204]" strokeweight="1pt">
                  <v:path arrowok="t"/>
                </v:rect>
              </w:pict>
            </w:r>
            <w:r>
              <w:rPr>
                <w:noProof/>
                <w:sz w:val="20"/>
                <w:lang w:bidi="ar-SA"/>
              </w:rPr>
              <w:pict>
                <v:rect id="Rectangle 30" o:spid="_x0000_s1063" style="position:absolute;left:0;text-align:left;margin-left:79.2pt;margin-top:-22.35pt;width:12.9pt;height:10.25pt;z-index:251667456;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" fillcolor="white [3201]" strokecolor="#4472c4 [3204]" strokeweight="1pt">
                  <v:path arrowok="t"/>
                </v:rect>
              </w:pict>
            </w:r>
            <w:r w:rsidR="006B4F07">
              <w:rPr>
                <w:sz w:val="20"/>
              </w:rPr>
              <w:t>Type of Parasites Infection</w:t>
            </w:r>
          </w:p>
        </w:tc>
      </w:tr>
      <w:tr w:rsidR="006B4F07" w:rsidTr="00423AC6">
        <w:trPr>
          <w:trHeight w:val="247"/>
        </w:trPr>
        <w:tc>
          <w:tcPr>
            <w:tcW w:w="3717" w:type="dxa"/>
          </w:tcPr>
          <w:p w:rsidR="006B4F07" w:rsidRDefault="006B4F07" w:rsidP="00423AC6">
            <w:pPr>
              <w:pStyle w:val="TableParagraph"/>
              <w:numPr>
                <w:ilvl w:val="0"/>
                <w:numId w:val="15"/>
              </w:numPr>
              <w:tabs>
                <w:tab w:val="left" w:pos="836"/>
                <w:tab w:val="left" w:pos="837"/>
              </w:tabs>
              <w:spacing w:before="1" w:line="227" w:lineRule="exact"/>
              <w:ind w:hanging="360"/>
              <w:rPr>
                <w:i/>
                <w:sz w:val="20"/>
              </w:rPr>
            </w:pPr>
            <w:proofErr w:type="spellStart"/>
            <w:r>
              <w:rPr>
                <w:i/>
                <w:sz w:val="20"/>
              </w:rPr>
              <w:t>Entamoeba</w:t>
            </w:r>
            <w:proofErr w:type="spellEnd"/>
            <w:r>
              <w:rPr>
                <w:i/>
                <w:spacing w:val="-3"/>
                <w:sz w:val="20"/>
              </w:rPr>
              <w:t xml:space="preserve"> </w:t>
            </w:r>
            <w:r>
              <w:rPr>
                <w:i/>
                <w:sz w:val="20"/>
              </w:rPr>
              <w:t xml:space="preserve">coli.   </w:t>
            </w:r>
          </w:p>
        </w:tc>
      </w:tr>
      <w:tr w:rsidR="006B4F07" w:rsidTr="00423AC6">
        <w:trPr>
          <w:trHeight w:val="254"/>
        </w:trPr>
        <w:tc>
          <w:tcPr>
            <w:tcW w:w="3717" w:type="dxa"/>
          </w:tcPr>
          <w:p w:rsidR="006B4F07" w:rsidRDefault="001517AE" w:rsidP="00423AC6">
            <w:pPr>
              <w:pStyle w:val="TableParagraph"/>
              <w:numPr>
                <w:ilvl w:val="0"/>
                <w:numId w:val="14"/>
              </w:numPr>
              <w:tabs>
                <w:tab w:val="left" w:pos="836"/>
                <w:tab w:val="left" w:pos="837"/>
              </w:tabs>
              <w:spacing w:before="3" w:line="232" w:lineRule="exact"/>
              <w:ind w:hanging="360"/>
              <w:rPr>
                <w:i/>
                <w:sz w:val="20"/>
              </w:rPr>
            </w:pPr>
            <w:r>
              <w:rPr>
                <w:i/>
                <w:noProof/>
                <w:sz w:val="20"/>
                <w:lang w:bidi="ar-SA"/>
              </w:rPr>
              <w:pict>
                <v:rect id="Rectangle 32" o:spid="_x0000_s1062" style="position:absolute;left:0;text-align:left;margin-left:113.65pt;margin-top:-12.35pt;width:12.9pt;height:10.25pt;z-index:251669504;visibility:visible;mso-position-horizontal-relative:text;mso-position-vertical-relative:text;mso-width-relative:margin;mso-height-relative:margin;v-text-anchor:middle" fillcolor="white [3201]" strokecolor="#4472c4 [3204]" strokeweight="1pt">
                  <v:path arrowok="t"/>
                </v:rect>
              </w:pict>
            </w:r>
            <w:proofErr w:type="spellStart"/>
            <w:r w:rsidR="006B4F07">
              <w:rPr>
                <w:i/>
                <w:sz w:val="20"/>
              </w:rPr>
              <w:t>Giardia</w:t>
            </w:r>
            <w:proofErr w:type="spellEnd"/>
            <w:r w:rsidR="006B4F07">
              <w:rPr>
                <w:i/>
                <w:spacing w:val="-3"/>
                <w:sz w:val="20"/>
              </w:rPr>
              <w:t xml:space="preserve"> </w:t>
            </w:r>
            <w:proofErr w:type="spellStart"/>
            <w:r w:rsidR="006B4F07">
              <w:rPr>
                <w:i/>
                <w:sz w:val="20"/>
              </w:rPr>
              <w:t>lamblia</w:t>
            </w:r>
            <w:proofErr w:type="spellEnd"/>
          </w:p>
        </w:tc>
      </w:tr>
      <w:tr w:rsidR="006B4F07" w:rsidTr="00423AC6">
        <w:trPr>
          <w:trHeight w:val="251"/>
        </w:trPr>
        <w:tc>
          <w:tcPr>
            <w:tcW w:w="3717" w:type="dxa"/>
          </w:tcPr>
          <w:p w:rsidR="006B4F07" w:rsidRDefault="001517AE" w:rsidP="00423AC6">
            <w:pPr>
              <w:pStyle w:val="TableParagraph"/>
              <w:numPr>
                <w:ilvl w:val="0"/>
                <w:numId w:val="13"/>
              </w:numPr>
              <w:tabs>
                <w:tab w:val="left" w:pos="836"/>
                <w:tab w:val="left" w:pos="837"/>
              </w:tabs>
              <w:spacing w:before="8" w:line="224" w:lineRule="exact"/>
              <w:ind w:hanging="360"/>
              <w:rPr>
                <w:i/>
                <w:sz w:val="20"/>
              </w:rPr>
            </w:pPr>
            <w:r>
              <w:rPr>
                <w:i/>
                <w:noProof/>
                <w:sz w:val="20"/>
                <w:lang w:bidi="ar-SA"/>
              </w:rPr>
              <w:pict>
                <v:rect id="Rectangle 33" o:spid="_x0000_s1061" style="position:absolute;left:0;text-align:left;margin-left:113.7pt;margin-top:-12.5pt;width:12.9pt;height:10.25pt;z-index:251670528;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" fillcolor="white [3201]" strokecolor="#4472c4 [3204]" strokeweight="1pt">
                  <v:path arrowok="t"/>
                </v:rect>
              </w:pict>
            </w:r>
            <w:proofErr w:type="spellStart"/>
            <w:r w:rsidR="006B4F07">
              <w:rPr>
                <w:i/>
                <w:sz w:val="20"/>
              </w:rPr>
              <w:t>Ascaris</w:t>
            </w:r>
            <w:proofErr w:type="spellEnd"/>
            <w:r w:rsidR="006B4F07">
              <w:rPr>
                <w:i/>
                <w:spacing w:val="-4"/>
                <w:sz w:val="20"/>
              </w:rPr>
              <w:t xml:space="preserve"> </w:t>
            </w:r>
            <w:proofErr w:type="spellStart"/>
            <w:r w:rsidR="006B4F07">
              <w:rPr>
                <w:i/>
                <w:sz w:val="20"/>
              </w:rPr>
              <w:t>lumbricoides</w:t>
            </w:r>
            <w:proofErr w:type="spellEnd"/>
          </w:p>
        </w:tc>
      </w:tr>
      <w:tr w:rsidR="006B4F07" w:rsidTr="00423AC6">
        <w:trPr>
          <w:trHeight w:val="244"/>
        </w:trPr>
        <w:tc>
          <w:tcPr>
            <w:tcW w:w="3717" w:type="dxa"/>
          </w:tcPr>
          <w:p w:rsidR="006B4F07" w:rsidRDefault="006B4F07" w:rsidP="00423AC6">
            <w:pPr>
              <w:pStyle w:val="TableParagraph"/>
              <w:numPr>
                <w:ilvl w:val="0"/>
                <w:numId w:val="12"/>
              </w:numPr>
              <w:tabs>
                <w:tab w:val="left" w:pos="836"/>
                <w:tab w:val="left" w:pos="837"/>
              </w:tabs>
              <w:spacing w:before="1" w:line="224" w:lineRule="exact"/>
              <w:ind w:hanging="360"/>
              <w:rPr>
                <w:sz w:val="20"/>
              </w:rPr>
            </w:pPr>
            <w:r>
              <w:rPr>
                <w:sz w:val="20"/>
              </w:rPr>
              <w:t>Hookworm</w:t>
            </w:r>
          </w:p>
        </w:tc>
      </w:tr>
      <w:tr w:rsidR="006B4F07" w:rsidTr="00423AC6">
        <w:trPr>
          <w:trHeight w:val="241"/>
        </w:trPr>
        <w:tc>
          <w:tcPr>
            <w:tcW w:w="3717" w:type="dxa"/>
          </w:tcPr>
          <w:p w:rsidR="006B4F07" w:rsidRDefault="001517AE" w:rsidP="00423AC6">
            <w:pPr>
              <w:pStyle w:val="TableParagraph"/>
              <w:numPr>
                <w:ilvl w:val="0"/>
                <w:numId w:val="11"/>
              </w:numPr>
              <w:tabs>
                <w:tab w:val="left" w:pos="836"/>
                <w:tab w:val="left" w:pos="837"/>
              </w:tabs>
              <w:spacing w:before="1" w:line="220" w:lineRule="exact"/>
              <w:ind w:hanging="360"/>
              <w:rPr>
                <w:i/>
                <w:sz w:val="20"/>
              </w:rPr>
            </w:pPr>
            <w:r>
              <w:rPr>
                <w:i/>
                <w:noProof/>
                <w:sz w:val="20"/>
                <w:lang w:bidi="ar-SA"/>
              </w:rPr>
              <w:pict>
                <v:rect id="Rectangle 34" o:spid="_x0000_s1060" style="position:absolute;left:0;text-align:left;margin-left:139.05pt;margin-top:-23.35pt;width:12.9pt;height:10.25pt;z-index:251671552;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" fillcolor="white [3201]" strokecolor="#4472c4 [3204]" strokeweight="1pt">
                  <v:path arrowok="t"/>
                </v:rect>
              </w:pict>
            </w:r>
            <w:proofErr w:type="spellStart"/>
            <w:r w:rsidR="006B4F07">
              <w:rPr>
                <w:i/>
                <w:sz w:val="20"/>
              </w:rPr>
              <w:t>Trichiuris</w:t>
            </w:r>
            <w:proofErr w:type="spellEnd"/>
            <w:r w:rsidR="006B4F07">
              <w:rPr>
                <w:i/>
                <w:sz w:val="20"/>
              </w:rPr>
              <w:t xml:space="preserve"> </w:t>
            </w:r>
            <w:proofErr w:type="spellStart"/>
            <w:r w:rsidR="006B4F07">
              <w:rPr>
                <w:i/>
                <w:sz w:val="20"/>
              </w:rPr>
              <w:t>trichiura</w:t>
            </w:r>
            <w:proofErr w:type="spellEnd"/>
          </w:p>
        </w:tc>
      </w:tr>
      <w:tr w:rsidR="006B4F07" w:rsidTr="00423AC6">
        <w:trPr>
          <w:trHeight w:val="243"/>
        </w:trPr>
        <w:tc>
          <w:tcPr>
            <w:tcW w:w="3717" w:type="dxa"/>
          </w:tcPr>
          <w:p w:rsidR="006B4F07" w:rsidRDefault="001517AE" w:rsidP="00423AC6">
            <w:pPr>
              <w:pStyle w:val="TableParagraph"/>
              <w:numPr>
                <w:ilvl w:val="0"/>
                <w:numId w:val="10"/>
              </w:numPr>
              <w:tabs>
                <w:tab w:val="left" w:pos="836"/>
                <w:tab w:val="left" w:pos="837"/>
              </w:tabs>
              <w:spacing w:line="224" w:lineRule="exact"/>
              <w:ind w:hanging="360"/>
              <w:rPr>
                <w:i/>
                <w:sz w:val="20"/>
              </w:rPr>
            </w:pPr>
            <w:r w:rsidRPr="001517AE">
              <w:rPr>
                <w:noProof/>
                <w:sz w:val="20"/>
                <w:lang w:bidi="ar-SA"/>
              </w:rPr>
              <w:pict>
                <v:rect id="Rectangle 35" o:spid="_x0000_s1059" style="position:absolute;left:0;text-align:left;margin-left:139pt;margin-top:-22.6pt;width:12.9pt;height:10.25pt;z-index:251672576;visibility:visible;mso-position-horizontal-relative:text;mso-position-vertical-relative:text;mso-width-relative:margin;mso-height-relative:margin;v-text-anchor:middle" fillcolor="white [3201]" strokecolor="#4472c4 [3204]" strokeweight="1pt">
                  <v:path arrowok="t"/>
                </v:rect>
              </w:pict>
            </w:r>
            <w:proofErr w:type="spellStart"/>
            <w:r w:rsidR="006B4F07">
              <w:rPr>
                <w:i/>
                <w:sz w:val="20"/>
              </w:rPr>
              <w:t>Iodamoeba</w:t>
            </w:r>
            <w:proofErr w:type="spellEnd"/>
            <w:r w:rsidR="006B4F07">
              <w:rPr>
                <w:i/>
                <w:spacing w:val="1"/>
                <w:sz w:val="20"/>
              </w:rPr>
              <w:t xml:space="preserve"> </w:t>
            </w:r>
            <w:proofErr w:type="spellStart"/>
            <w:r w:rsidR="006B4F07">
              <w:rPr>
                <w:i/>
                <w:sz w:val="20"/>
              </w:rPr>
              <w:t>butchlii</w:t>
            </w:r>
            <w:proofErr w:type="spellEnd"/>
          </w:p>
        </w:tc>
      </w:tr>
      <w:tr w:rsidR="006B4F07" w:rsidTr="00423AC6">
        <w:trPr>
          <w:trHeight w:val="244"/>
        </w:trPr>
        <w:tc>
          <w:tcPr>
            <w:tcW w:w="3717" w:type="dxa"/>
          </w:tcPr>
          <w:p w:rsidR="006B4F07" w:rsidRDefault="001517AE" w:rsidP="00423AC6">
            <w:pPr>
              <w:pStyle w:val="TableParagraph"/>
              <w:numPr>
                <w:ilvl w:val="0"/>
                <w:numId w:val="9"/>
              </w:numPr>
              <w:tabs>
                <w:tab w:val="left" w:pos="836"/>
                <w:tab w:val="left" w:pos="837"/>
              </w:tabs>
              <w:spacing w:before="1" w:line="224" w:lineRule="exact"/>
              <w:ind w:hanging="360"/>
              <w:rPr>
                <w:i/>
                <w:sz w:val="20"/>
              </w:rPr>
            </w:pPr>
            <w:r>
              <w:rPr>
                <w:i/>
                <w:noProof/>
                <w:sz w:val="20"/>
                <w:lang w:bidi="ar-SA"/>
              </w:rPr>
              <w:pict>
                <v:rect id="Rectangle 36" o:spid="_x0000_s1058" style="position:absolute;left:0;text-align:left;margin-left:139.05pt;margin-top:-22.75pt;width:12.9pt;height:10.25pt;z-index:251673600;visibility:visible;mso-position-horizontal-relative:text;mso-position-vertical-relative:text;mso-width-relative:margin;mso-height-relative:margin;v-text-anchor:middle" fillcolor="white [3201]" strokecolor="#4472c4 [3204]" strokeweight="1pt">
                  <v:path arrowok="t"/>
                </v:rect>
              </w:pict>
            </w:r>
            <w:r w:rsidR="006B4F07">
              <w:rPr>
                <w:i/>
                <w:sz w:val="20"/>
              </w:rPr>
              <w:t xml:space="preserve">E. coli </w:t>
            </w:r>
            <w:r w:rsidR="006B4F07">
              <w:rPr>
                <w:sz w:val="20"/>
              </w:rPr>
              <w:t xml:space="preserve">and </w:t>
            </w:r>
            <w:r w:rsidR="006B4F07">
              <w:rPr>
                <w:i/>
                <w:spacing w:val="-4"/>
                <w:sz w:val="20"/>
              </w:rPr>
              <w:t>G.</w:t>
            </w:r>
            <w:r w:rsidR="006B4F07">
              <w:rPr>
                <w:i/>
                <w:spacing w:val="2"/>
                <w:sz w:val="20"/>
              </w:rPr>
              <w:t xml:space="preserve"> </w:t>
            </w:r>
            <w:proofErr w:type="spellStart"/>
            <w:r w:rsidR="006B4F07">
              <w:rPr>
                <w:i/>
                <w:sz w:val="20"/>
              </w:rPr>
              <w:t>lamblia</w:t>
            </w:r>
            <w:proofErr w:type="spellEnd"/>
          </w:p>
        </w:tc>
      </w:tr>
      <w:tr w:rsidR="006B4F07" w:rsidTr="00423AC6">
        <w:trPr>
          <w:trHeight w:val="244"/>
        </w:trPr>
        <w:tc>
          <w:tcPr>
            <w:tcW w:w="3717" w:type="dxa"/>
          </w:tcPr>
          <w:p w:rsidR="006B4F07" w:rsidRDefault="001517AE" w:rsidP="00423AC6">
            <w:pPr>
              <w:pStyle w:val="TableParagraph"/>
              <w:numPr>
                <w:ilvl w:val="0"/>
                <w:numId w:val="8"/>
              </w:numPr>
              <w:tabs>
                <w:tab w:val="left" w:pos="836"/>
                <w:tab w:val="left" w:pos="837"/>
              </w:tabs>
              <w:spacing w:before="1" w:line="224" w:lineRule="exact"/>
              <w:ind w:hanging="360"/>
              <w:rPr>
                <w:i/>
                <w:sz w:val="20"/>
              </w:rPr>
            </w:pPr>
            <w:r>
              <w:rPr>
                <w:i/>
                <w:noProof/>
                <w:sz w:val="20"/>
                <w:lang w:bidi="ar-SA"/>
              </w:rPr>
              <w:pict>
                <v:rect id="Rectangle 37" o:spid="_x0000_s1057" style="position:absolute;left:0;text-align:left;margin-left:139.05pt;margin-top:-21.35pt;width:12.9pt;height:10.25pt;z-index:251674624;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" fillcolor="white [3201]" strokecolor="#4472c4 [3204]" strokeweight="1pt">
                  <v:path arrowok="t"/>
                </v:rect>
              </w:pict>
            </w:r>
            <w:r w:rsidR="006B4F07">
              <w:rPr>
                <w:i/>
                <w:sz w:val="20"/>
              </w:rPr>
              <w:t xml:space="preserve">G. </w:t>
            </w:r>
            <w:proofErr w:type="spellStart"/>
            <w:r w:rsidR="006B4F07">
              <w:rPr>
                <w:i/>
                <w:sz w:val="20"/>
              </w:rPr>
              <w:t>lamblia</w:t>
            </w:r>
            <w:proofErr w:type="spellEnd"/>
            <w:r w:rsidR="006B4F07">
              <w:rPr>
                <w:i/>
                <w:sz w:val="20"/>
              </w:rPr>
              <w:t xml:space="preserve"> </w:t>
            </w:r>
            <w:r w:rsidR="006B4F07">
              <w:rPr>
                <w:sz w:val="20"/>
              </w:rPr>
              <w:t xml:space="preserve">and </w:t>
            </w:r>
            <w:r w:rsidR="006B4F07">
              <w:rPr>
                <w:i/>
                <w:spacing w:val="-3"/>
                <w:sz w:val="20"/>
              </w:rPr>
              <w:t>I.</w:t>
            </w:r>
            <w:r w:rsidR="006B4F07">
              <w:rPr>
                <w:i/>
                <w:sz w:val="20"/>
              </w:rPr>
              <w:t xml:space="preserve"> </w:t>
            </w:r>
            <w:proofErr w:type="spellStart"/>
            <w:r w:rsidR="006B4F07">
              <w:rPr>
                <w:i/>
                <w:sz w:val="20"/>
              </w:rPr>
              <w:t>butchlii</w:t>
            </w:r>
            <w:proofErr w:type="spellEnd"/>
          </w:p>
        </w:tc>
      </w:tr>
      <w:tr w:rsidR="006B4F07" w:rsidTr="00423AC6">
        <w:trPr>
          <w:trHeight w:val="249"/>
        </w:trPr>
        <w:tc>
          <w:tcPr>
            <w:tcW w:w="3717" w:type="dxa"/>
          </w:tcPr>
          <w:p w:rsidR="006B4F07" w:rsidRDefault="001517AE" w:rsidP="00423AC6">
            <w:pPr>
              <w:pStyle w:val="TableParagraph"/>
              <w:numPr>
                <w:ilvl w:val="0"/>
                <w:numId w:val="7"/>
              </w:numPr>
              <w:tabs>
                <w:tab w:val="left" w:pos="836"/>
                <w:tab w:val="left" w:pos="837"/>
              </w:tabs>
              <w:spacing w:before="1" w:line="229" w:lineRule="exact"/>
              <w:ind w:hanging="360"/>
              <w:rPr>
                <w:i/>
                <w:sz w:val="20"/>
              </w:rPr>
            </w:pPr>
            <w:r>
              <w:rPr>
                <w:i/>
                <w:noProof/>
                <w:sz w:val="20"/>
                <w:lang w:bidi="ar-SA"/>
              </w:rPr>
              <w:pict>
                <v:rect id="Rectangle 38" o:spid="_x0000_s1056" style="position:absolute;left:0;text-align:left;margin-left:139.05pt;margin-top:-20.7pt;width:12.9pt;height:10.25pt;z-index:251675648;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" fillcolor="white [3201]" strokecolor="#4472c4 [3204]" strokeweight="1pt">
                  <v:path arrowok="t"/>
                </v:rect>
              </w:pict>
            </w:r>
            <w:r w:rsidR="006B4F07">
              <w:rPr>
                <w:i/>
                <w:sz w:val="20"/>
              </w:rPr>
              <w:t xml:space="preserve">E. coli </w:t>
            </w:r>
            <w:r w:rsidR="006B4F07">
              <w:rPr>
                <w:sz w:val="20"/>
              </w:rPr>
              <w:t xml:space="preserve">and </w:t>
            </w:r>
            <w:r w:rsidR="006B4F07">
              <w:rPr>
                <w:i/>
                <w:spacing w:val="-3"/>
                <w:sz w:val="20"/>
              </w:rPr>
              <w:t>I.</w:t>
            </w:r>
            <w:r w:rsidR="006B4F07">
              <w:rPr>
                <w:i/>
                <w:spacing w:val="2"/>
                <w:sz w:val="20"/>
              </w:rPr>
              <w:t xml:space="preserve"> </w:t>
            </w:r>
            <w:proofErr w:type="spellStart"/>
            <w:r w:rsidR="006B4F07">
              <w:rPr>
                <w:i/>
                <w:sz w:val="20"/>
              </w:rPr>
              <w:t>butchlii</w:t>
            </w:r>
            <w:proofErr w:type="spellEnd"/>
          </w:p>
        </w:tc>
      </w:tr>
      <w:tr w:rsidR="006B4F07" w:rsidTr="00423AC6">
        <w:trPr>
          <w:trHeight w:val="225"/>
        </w:trPr>
        <w:tc>
          <w:tcPr>
            <w:tcW w:w="3717" w:type="dxa"/>
          </w:tcPr>
          <w:p w:rsidR="006B4F07" w:rsidRDefault="001517AE" w:rsidP="00423AC6">
            <w:pPr>
              <w:pStyle w:val="TableParagraph"/>
              <w:spacing w:line="206" w:lineRule="exact"/>
              <w:ind w:left="116"/>
              <w:rPr>
                <w:sz w:val="20"/>
              </w:rPr>
            </w:pPr>
            <w:r>
              <w:rPr>
                <w:noProof/>
                <w:sz w:val="20"/>
                <w:lang w:bidi="ar-SA"/>
              </w:rPr>
              <w:pict>
                <v:rect id="Rectangle 39" o:spid="_x0000_s1055" style="position:absolute;left:0;text-align:left;margin-left:144.45pt;margin-top:-21.15pt;width:12.9pt;height:10.25pt;z-index:251676672;visibility:visible;mso-position-horizontal-relative:text;mso-position-vertical-relative:text;mso-width-relative:margin;mso-height-relative:margin;v-text-anchor:middle" fillcolor="white [3201]" strokecolor="#4472c4 [3204]" strokeweight="1pt">
                  <v:path arrowok="t"/>
                </v:rect>
              </w:pict>
            </w:r>
            <w:r w:rsidR="006B4F07">
              <w:rPr>
                <w:sz w:val="20"/>
              </w:rPr>
              <w:t>Anemia (</w:t>
            </w:r>
            <w:proofErr w:type="spellStart"/>
            <w:r w:rsidR="006B4F07">
              <w:rPr>
                <w:sz w:val="20"/>
              </w:rPr>
              <w:t>Hb</w:t>
            </w:r>
            <w:proofErr w:type="spellEnd"/>
            <w:r w:rsidR="006B4F07">
              <w:rPr>
                <w:sz w:val="20"/>
              </w:rPr>
              <w:t xml:space="preserve">&lt; 11,5 </w:t>
            </w:r>
            <w:proofErr w:type="spellStart"/>
            <w:r w:rsidR="006B4F07">
              <w:rPr>
                <w:sz w:val="20"/>
              </w:rPr>
              <w:t>gr</w:t>
            </w:r>
            <w:proofErr w:type="spellEnd"/>
            <w:r w:rsidR="006B4F07">
              <w:rPr>
                <w:sz w:val="20"/>
              </w:rPr>
              <w:t>/</w:t>
            </w:r>
            <w:proofErr w:type="spellStart"/>
            <w:r w:rsidR="006B4F07">
              <w:rPr>
                <w:sz w:val="20"/>
              </w:rPr>
              <w:t>dL</w:t>
            </w:r>
            <w:proofErr w:type="spellEnd"/>
            <w:r w:rsidR="006B4F07">
              <w:rPr>
                <w:sz w:val="20"/>
              </w:rPr>
              <w:t>)</w:t>
            </w:r>
            <w:r w:rsidR="006B4F07" w:rsidRPr="00DE2FAD">
              <w:rPr>
                <w:sz w:val="20"/>
                <w:lang w:bidi="ar-SA"/>
              </w:rPr>
              <w:t xml:space="preserve"> </w:t>
            </w:r>
          </w:p>
        </w:tc>
      </w:tr>
      <w:tr w:rsidR="006B4F07" w:rsidTr="00423AC6">
        <w:trPr>
          <w:trHeight w:val="494"/>
        </w:trPr>
        <w:tc>
          <w:tcPr>
            <w:tcW w:w="3717" w:type="dxa"/>
          </w:tcPr>
          <w:p w:rsidR="006B4F07" w:rsidRDefault="001517AE" w:rsidP="00423AC6">
            <w:pPr>
              <w:pStyle w:val="TableParagraph"/>
              <w:numPr>
                <w:ilvl w:val="0"/>
                <w:numId w:val="6"/>
              </w:numPr>
              <w:tabs>
                <w:tab w:val="left" w:pos="836"/>
                <w:tab w:val="left" w:pos="837"/>
              </w:tabs>
              <w:spacing w:before="1" w:line="245" w:lineRule="exact"/>
              <w:ind w:hanging="360"/>
              <w:rPr>
                <w:sz w:val="20"/>
              </w:rPr>
            </w:pPr>
            <w:r>
              <w:rPr>
                <w:noProof/>
                <w:sz w:val="20"/>
                <w:lang w:bidi="ar-SA"/>
              </w:rPr>
              <w:pict>
                <v:rect id="Rectangle 40" o:spid="_x0000_s1054" style="position:absolute;left:0;text-align:left;margin-left:141.8pt;margin-top:.1pt;width:12.9pt;height:10.25pt;z-index:251678720;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" fillcolor="white [3201]" strokecolor="#4472c4 [3204]" strokeweight="1pt">
                  <v:path arrowok="t"/>
                </v:rect>
              </w:pict>
            </w:r>
            <w:r>
              <w:rPr>
                <w:noProof/>
                <w:sz w:val="20"/>
                <w:lang w:bidi="ar-SA"/>
              </w:rPr>
              <w:pict>
                <v:rect id="Rectangle 41" o:spid="_x0000_s1053" style="position:absolute;left:0;text-align:left;margin-left:141.75pt;margin-top:-19.3pt;width:12.9pt;height:10.25pt;z-index:251677696;visibility:visible;mso-position-horizontal-relative:text;mso-position-vertical-relative:text;mso-width-relative:margin;mso-height-relative:margin;v-text-anchor:middle" fillcolor="white [3201]" strokecolor="#4472c4 [3204]" strokeweight="1pt">
                  <v:path arrowok="t"/>
                </v:rect>
              </w:pict>
            </w:r>
            <w:r w:rsidR="006B4F07">
              <w:rPr>
                <w:sz w:val="20"/>
              </w:rPr>
              <w:t>Yes</w:t>
            </w:r>
          </w:p>
          <w:p w:rsidR="006B4F07" w:rsidRDefault="006B4F07" w:rsidP="00423AC6">
            <w:pPr>
              <w:pStyle w:val="TableParagraph"/>
              <w:numPr>
                <w:ilvl w:val="0"/>
                <w:numId w:val="6"/>
              </w:numPr>
              <w:tabs>
                <w:tab w:val="left" w:pos="836"/>
                <w:tab w:val="left" w:pos="837"/>
              </w:tabs>
              <w:spacing w:line="228" w:lineRule="exact"/>
              <w:ind w:hanging="360"/>
              <w:rPr>
                <w:sz w:val="20"/>
              </w:rPr>
            </w:pPr>
            <w:r>
              <w:rPr>
                <w:sz w:val="20"/>
              </w:rPr>
              <w:t>No</w:t>
            </w:r>
          </w:p>
        </w:tc>
      </w:tr>
      <w:tr w:rsidR="006B4F07" w:rsidTr="00423AC6">
        <w:trPr>
          <w:trHeight w:val="225"/>
        </w:trPr>
        <w:tc>
          <w:tcPr>
            <w:tcW w:w="3717" w:type="dxa"/>
          </w:tcPr>
          <w:p w:rsidR="006B4F07" w:rsidRDefault="006B4F07" w:rsidP="00423AC6">
            <w:pPr>
              <w:pStyle w:val="TableParagraph"/>
              <w:spacing w:line="206" w:lineRule="exact"/>
              <w:ind w:left="116"/>
              <w:rPr>
                <w:sz w:val="20"/>
              </w:rPr>
            </w:pPr>
            <w:r>
              <w:rPr>
                <w:sz w:val="20"/>
              </w:rPr>
              <w:t>Serum Iron (low &lt; 50 µg/</w:t>
            </w:r>
            <w:proofErr w:type="spellStart"/>
            <w:r>
              <w:rPr>
                <w:sz w:val="20"/>
              </w:rPr>
              <w:t>mL</w:t>
            </w:r>
            <w:proofErr w:type="spellEnd"/>
            <w:r>
              <w:rPr>
                <w:sz w:val="20"/>
              </w:rPr>
              <w:t>)</w:t>
            </w:r>
          </w:p>
        </w:tc>
      </w:tr>
      <w:tr w:rsidR="006B4F07" w:rsidTr="00423AC6">
        <w:trPr>
          <w:trHeight w:val="494"/>
        </w:trPr>
        <w:tc>
          <w:tcPr>
            <w:tcW w:w="3717" w:type="dxa"/>
          </w:tcPr>
          <w:p w:rsidR="006B4F07" w:rsidRDefault="001517AE" w:rsidP="00423AC6">
            <w:pPr>
              <w:pStyle w:val="TableParagraph"/>
              <w:numPr>
                <w:ilvl w:val="0"/>
                <w:numId w:val="5"/>
              </w:numPr>
              <w:tabs>
                <w:tab w:val="left" w:pos="836"/>
                <w:tab w:val="left" w:pos="837"/>
              </w:tabs>
              <w:spacing w:before="1" w:line="245" w:lineRule="exact"/>
              <w:ind w:hanging="360"/>
              <w:rPr>
                <w:sz w:val="20"/>
              </w:rPr>
            </w:pPr>
            <w:r>
              <w:rPr>
                <w:noProof/>
                <w:sz w:val="20"/>
                <w:lang w:bidi="ar-SA"/>
              </w:rPr>
              <w:pict>
                <v:rect id="Rectangle 42" o:spid="_x0000_s1052" style="position:absolute;left:0;text-align:left;margin-left:141.8pt;margin-top:.15pt;width:12.9pt;height:10.25pt;z-index:251680768;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" fillcolor="white [3201]" strokecolor="#4472c4 [3204]" strokeweight="1pt">
                  <v:path arrowok="t"/>
                </v:rect>
              </w:pict>
            </w:r>
            <w:r>
              <w:rPr>
                <w:noProof/>
                <w:sz w:val="20"/>
                <w:lang w:bidi="ar-SA"/>
              </w:rPr>
              <w:pict>
                <v:rect id="Rectangle 43" o:spid="_x0000_s1051" style="position:absolute;left:0;text-align:left;margin-left:141.8pt;margin-top:-21.95pt;width:12.9pt;height:10.25pt;z-index:251679744;visibility:visible;mso-position-horizontal-relative:text;mso-position-vertical-relative:text;mso-width-relative:margin;mso-height-relative:margin;v-text-anchor:middle" fillcolor="white [3201]" strokecolor="#4472c4 [3204]" strokeweight="1pt">
                  <v:path arrowok="t"/>
                </v:rect>
              </w:pict>
            </w:r>
            <w:r w:rsidR="006B4F07">
              <w:rPr>
                <w:sz w:val="20"/>
              </w:rPr>
              <w:t>Low</w:t>
            </w:r>
          </w:p>
          <w:p w:rsidR="006B4F07" w:rsidRDefault="006B4F07" w:rsidP="00423AC6">
            <w:pPr>
              <w:pStyle w:val="TableParagraph"/>
              <w:numPr>
                <w:ilvl w:val="0"/>
                <w:numId w:val="5"/>
              </w:numPr>
              <w:tabs>
                <w:tab w:val="left" w:pos="836"/>
                <w:tab w:val="left" w:pos="837"/>
              </w:tabs>
              <w:spacing w:line="228" w:lineRule="exact"/>
              <w:ind w:hanging="360"/>
              <w:rPr>
                <w:sz w:val="20"/>
              </w:rPr>
            </w:pPr>
            <w:r>
              <w:rPr>
                <w:sz w:val="20"/>
              </w:rPr>
              <w:t>Normal</w:t>
            </w:r>
          </w:p>
        </w:tc>
      </w:tr>
      <w:tr w:rsidR="006B4F07" w:rsidTr="00423AC6">
        <w:trPr>
          <w:trHeight w:val="223"/>
        </w:trPr>
        <w:tc>
          <w:tcPr>
            <w:tcW w:w="3717" w:type="dxa"/>
          </w:tcPr>
          <w:p w:rsidR="006B4F07" w:rsidRDefault="001517AE" w:rsidP="00423AC6">
            <w:pPr>
              <w:pStyle w:val="TableParagraph"/>
              <w:spacing w:line="204" w:lineRule="exact"/>
              <w:ind w:left="116"/>
              <w:rPr>
                <w:sz w:val="20"/>
              </w:rPr>
            </w:pPr>
            <w:r>
              <w:rPr>
                <w:noProof/>
                <w:sz w:val="20"/>
                <w:lang w:bidi="ar-SA"/>
              </w:rPr>
              <w:pict>
                <v:rect id="Rectangle 44" o:spid="_x0000_s1050" style="position:absolute;left:0;text-align:left;margin-left:141.8pt;margin-top:-12.25pt;width:12.9pt;height:10.25pt;z-index:251681792;visibility:visible;mso-position-horizontal-relative:text;mso-position-vertical-relative:text;mso-width-relative:margin;mso-height-relative:margin;v-text-anchor:middle" fillcolor="white [3201]" strokecolor="#4472c4 [3204]" strokeweight="1pt">
                  <v:path arrowok="t"/>
                </v:rect>
              </w:pict>
            </w:r>
            <w:proofErr w:type="spellStart"/>
            <w:r w:rsidR="006B4F07">
              <w:rPr>
                <w:sz w:val="20"/>
              </w:rPr>
              <w:t>Ferritin</w:t>
            </w:r>
            <w:proofErr w:type="spellEnd"/>
            <w:r w:rsidR="006B4F07">
              <w:rPr>
                <w:sz w:val="20"/>
              </w:rPr>
              <w:t xml:space="preserve"> (Low &lt; 12 µg/</w:t>
            </w:r>
            <w:proofErr w:type="spellStart"/>
            <w:r w:rsidR="006B4F07">
              <w:rPr>
                <w:sz w:val="20"/>
              </w:rPr>
              <w:t>mL</w:t>
            </w:r>
            <w:proofErr w:type="spellEnd"/>
            <w:r w:rsidR="006B4F07">
              <w:rPr>
                <w:sz w:val="20"/>
              </w:rPr>
              <w:t>)</w:t>
            </w:r>
          </w:p>
        </w:tc>
      </w:tr>
      <w:tr w:rsidR="006B4F07" w:rsidTr="00423AC6">
        <w:trPr>
          <w:trHeight w:val="492"/>
        </w:trPr>
        <w:tc>
          <w:tcPr>
            <w:tcW w:w="3717" w:type="dxa"/>
          </w:tcPr>
          <w:p w:rsidR="006B4F07" w:rsidRDefault="001517AE" w:rsidP="00423AC6">
            <w:pPr>
              <w:pStyle w:val="TableParagraph"/>
              <w:numPr>
                <w:ilvl w:val="0"/>
                <w:numId w:val="4"/>
              </w:numPr>
              <w:tabs>
                <w:tab w:val="left" w:pos="836"/>
                <w:tab w:val="left" w:pos="837"/>
              </w:tabs>
              <w:spacing w:line="244" w:lineRule="exact"/>
              <w:ind w:hanging="360"/>
              <w:rPr>
                <w:sz w:val="20"/>
              </w:rPr>
            </w:pPr>
            <w:r>
              <w:rPr>
                <w:noProof/>
                <w:sz w:val="20"/>
                <w:lang w:bidi="ar-SA"/>
              </w:rPr>
              <w:pict>
                <v:rect id="Rectangle 45" o:spid="_x0000_s1049" style="position:absolute;left:0;text-align:left;margin-left:141.8pt;margin-top:-2.2pt;width:12.9pt;height:10.25pt;z-index:251682816;visibility:visible;mso-position-horizontal-relative:text;mso-position-vertical-relative:text;mso-width-relative:margin;mso-height-relative:margin;v-text-anchor:middle" fillcolor="white [3201]" strokecolor="#4472c4 [3204]" strokeweight="1pt">
                  <v:path arrowok="t"/>
                </v:rect>
              </w:pict>
            </w:r>
            <w:r w:rsidR="006B4F07">
              <w:rPr>
                <w:sz w:val="20"/>
              </w:rPr>
              <w:t>Low</w:t>
            </w:r>
          </w:p>
          <w:p w:rsidR="006B4F07" w:rsidRDefault="006B4F07" w:rsidP="00423AC6">
            <w:pPr>
              <w:pStyle w:val="TableParagraph"/>
              <w:numPr>
                <w:ilvl w:val="0"/>
                <w:numId w:val="4"/>
              </w:numPr>
              <w:tabs>
                <w:tab w:val="left" w:pos="836"/>
                <w:tab w:val="left" w:pos="837"/>
              </w:tabs>
              <w:spacing w:line="228" w:lineRule="exact"/>
              <w:ind w:hanging="360"/>
              <w:rPr>
                <w:sz w:val="20"/>
              </w:rPr>
            </w:pPr>
            <w:r>
              <w:rPr>
                <w:sz w:val="20"/>
              </w:rPr>
              <w:t>Normal</w:t>
            </w:r>
          </w:p>
        </w:tc>
      </w:tr>
      <w:tr w:rsidR="006B4F07" w:rsidTr="00423AC6">
        <w:trPr>
          <w:trHeight w:val="225"/>
        </w:trPr>
        <w:tc>
          <w:tcPr>
            <w:tcW w:w="3717" w:type="dxa"/>
          </w:tcPr>
          <w:p w:rsidR="006B4F07" w:rsidRDefault="006B4F07" w:rsidP="00423AC6">
            <w:pPr>
              <w:pStyle w:val="TableParagraph"/>
              <w:spacing w:line="206" w:lineRule="exact"/>
              <w:ind w:left="116"/>
              <w:rPr>
                <w:sz w:val="20"/>
              </w:rPr>
            </w:pPr>
            <w:r>
              <w:rPr>
                <w:sz w:val="20"/>
              </w:rPr>
              <w:t>TIBC (High TIBC &gt; 346 µg/</w:t>
            </w:r>
            <w:proofErr w:type="spellStart"/>
            <w:r>
              <w:rPr>
                <w:sz w:val="20"/>
              </w:rPr>
              <w:t>dL</w:t>
            </w:r>
            <w:proofErr w:type="spellEnd"/>
          </w:p>
        </w:tc>
      </w:tr>
      <w:tr w:rsidR="006B4F07" w:rsidTr="00423AC6">
        <w:trPr>
          <w:trHeight w:val="494"/>
        </w:trPr>
        <w:tc>
          <w:tcPr>
            <w:tcW w:w="3717" w:type="dxa"/>
          </w:tcPr>
          <w:p w:rsidR="006B4F07" w:rsidRDefault="001517AE" w:rsidP="00423AC6">
            <w:pPr>
              <w:pStyle w:val="TableParagraph"/>
              <w:numPr>
                <w:ilvl w:val="0"/>
                <w:numId w:val="3"/>
              </w:numPr>
              <w:tabs>
                <w:tab w:val="left" w:pos="836"/>
                <w:tab w:val="left" w:pos="837"/>
              </w:tabs>
              <w:spacing w:before="1" w:line="245" w:lineRule="exact"/>
              <w:ind w:hanging="360"/>
              <w:rPr>
                <w:sz w:val="20"/>
              </w:rPr>
            </w:pPr>
            <w:r>
              <w:rPr>
                <w:noProof/>
                <w:sz w:val="20"/>
                <w:lang w:bidi="ar-SA"/>
              </w:rPr>
              <w:pict>
                <v:rect id="Rectangle 46" o:spid="_x0000_s1048" style="position:absolute;left:0;text-align:left;margin-left:141.8pt;margin-top:-23.65pt;width:12.9pt;height:10.25pt;z-index:251683840;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" fillcolor="white [3201]" strokecolor="#4472c4 [3204]" strokeweight="1pt">
                  <v:path arrowok="t"/>
                </v:rect>
              </w:pict>
            </w:r>
            <w:r w:rsidR="006B4F07">
              <w:rPr>
                <w:sz w:val="20"/>
              </w:rPr>
              <w:t>High</w:t>
            </w:r>
          </w:p>
          <w:p w:rsidR="006B4F07" w:rsidRDefault="006B4F07" w:rsidP="00423AC6">
            <w:pPr>
              <w:pStyle w:val="TableParagraph"/>
              <w:numPr>
                <w:ilvl w:val="0"/>
                <w:numId w:val="3"/>
              </w:numPr>
              <w:tabs>
                <w:tab w:val="left" w:pos="836"/>
                <w:tab w:val="left" w:pos="837"/>
              </w:tabs>
              <w:spacing w:line="228" w:lineRule="exact"/>
              <w:ind w:hanging="360"/>
              <w:rPr>
                <w:sz w:val="20"/>
              </w:rPr>
            </w:pPr>
            <w:r>
              <w:rPr>
                <w:sz w:val="20"/>
              </w:rPr>
              <w:t>Normal</w:t>
            </w:r>
          </w:p>
        </w:tc>
      </w:tr>
      <w:tr w:rsidR="006B4F07" w:rsidTr="00423AC6">
        <w:trPr>
          <w:trHeight w:val="225"/>
        </w:trPr>
        <w:tc>
          <w:tcPr>
            <w:tcW w:w="3717" w:type="dxa"/>
          </w:tcPr>
          <w:p w:rsidR="006B4F07" w:rsidRDefault="001517AE" w:rsidP="00423AC6">
            <w:pPr>
              <w:pStyle w:val="TableParagraph"/>
              <w:spacing w:line="206" w:lineRule="exact"/>
              <w:ind w:left="116"/>
              <w:rPr>
                <w:sz w:val="20"/>
              </w:rPr>
            </w:pPr>
            <w:r>
              <w:rPr>
                <w:noProof/>
                <w:sz w:val="20"/>
                <w:lang w:bidi="ar-SA"/>
              </w:rPr>
              <w:pict>
                <v:rect id="Rectangle 47" o:spid="_x0000_s1047" style="position:absolute;left:0;text-align:left;margin-left:139.05pt;margin-top:-24.55pt;width:12.9pt;height:10.25pt;z-index:251684864;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" fillcolor="white [3201]" strokecolor="#4472c4 [3204]" strokeweight="1pt">
                  <v:path arrowok="t"/>
                </v:rect>
              </w:pict>
            </w:r>
            <w:r w:rsidR="006B4F07">
              <w:rPr>
                <w:sz w:val="20"/>
              </w:rPr>
              <w:t xml:space="preserve">MCV (78-98 </w:t>
            </w:r>
            <w:proofErr w:type="spellStart"/>
            <w:r w:rsidR="006B4F07">
              <w:rPr>
                <w:sz w:val="20"/>
              </w:rPr>
              <w:t>fL</w:t>
            </w:r>
            <w:proofErr w:type="spellEnd"/>
            <w:r w:rsidR="006B4F07">
              <w:rPr>
                <w:sz w:val="20"/>
              </w:rPr>
              <w:t>)</w:t>
            </w:r>
          </w:p>
        </w:tc>
      </w:tr>
      <w:tr w:rsidR="006B4F07" w:rsidTr="00423AC6">
        <w:trPr>
          <w:trHeight w:val="739"/>
        </w:trPr>
        <w:tc>
          <w:tcPr>
            <w:tcW w:w="3717" w:type="dxa"/>
          </w:tcPr>
          <w:p w:rsidR="006B4F07" w:rsidRDefault="001517AE" w:rsidP="00423AC6">
            <w:pPr>
              <w:pStyle w:val="TableParagraph"/>
              <w:numPr>
                <w:ilvl w:val="0"/>
                <w:numId w:val="2"/>
              </w:numPr>
              <w:tabs>
                <w:tab w:val="left" w:pos="836"/>
                <w:tab w:val="left" w:pos="837"/>
              </w:tabs>
              <w:spacing w:before="1"/>
              <w:ind w:hanging="360"/>
              <w:rPr>
                <w:sz w:val="20"/>
              </w:rPr>
            </w:pPr>
            <w:r>
              <w:rPr>
                <w:noProof/>
                <w:sz w:val="20"/>
                <w:lang w:bidi="ar-SA"/>
              </w:rPr>
              <w:pict>
                <v:rect id="Rectangle 48" o:spid="_x0000_s1046" style="position:absolute;left:0;text-align:left;margin-left:139.05pt;margin-top:-3.9pt;width:12.9pt;height:10.25pt;z-index:251686912;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" fillcolor="white [3201]" strokecolor="#4472c4 [3204]" strokeweight="1pt">
                  <v:path arrowok="t"/>
                </v:rect>
              </w:pict>
            </w:r>
            <w:r>
              <w:rPr>
                <w:noProof/>
                <w:sz w:val="20"/>
                <w:lang w:bidi="ar-SA"/>
              </w:rPr>
              <w:pict>
                <v:rect id="Rectangle 49" o:spid="_x0000_s1045" style="position:absolute;left:0;text-align:left;margin-left:139.05pt;margin-top:-23.5pt;width:12.9pt;height:12pt;z-index:251685888;visibility:visible;mso-position-horizontal-relative:text;mso-position-vertical-relative:text;mso-width-relative:margin;mso-height-relative:margin;v-text-anchor:middle" fillcolor="white [3201]" strokecolor="#4472c4 [3204]" strokeweight="1pt">
                  <v:path arrowok="t"/>
                </v:rect>
              </w:pict>
            </w:r>
            <w:proofErr w:type="spellStart"/>
            <w:r w:rsidR="006B4F07">
              <w:rPr>
                <w:sz w:val="20"/>
              </w:rPr>
              <w:t>Microcytic</w:t>
            </w:r>
            <w:proofErr w:type="spellEnd"/>
          </w:p>
          <w:p w:rsidR="006B4F07" w:rsidRDefault="006B4F07" w:rsidP="00423AC6">
            <w:pPr>
              <w:pStyle w:val="TableParagraph"/>
              <w:numPr>
                <w:ilvl w:val="0"/>
                <w:numId w:val="2"/>
              </w:numPr>
              <w:tabs>
                <w:tab w:val="left" w:pos="836"/>
                <w:tab w:val="left" w:pos="837"/>
              </w:tabs>
              <w:spacing w:line="245" w:lineRule="exact"/>
              <w:ind w:hanging="360"/>
              <w:rPr>
                <w:sz w:val="20"/>
              </w:rPr>
            </w:pPr>
            <w:proofErr w:type="spellStart"/>
            <w:r>
              <w:rPr>
                <w:sz w:val="20"/>
              </w:rPr>
              <w:t>Normocytic</w:t>
            </w:r>
            <w:proofErr w:type="spellEnd"/>
          </w:p>
          <w:p w:rsidR="006B4F07" w:rsidRDefault="006B4F07" w:rsidP="00423AC6">
            <w:pPr>
              <w:pStyle w:val="TableParagraph"/>
              <w:numPr>
                <w:ilvl w:val="0"/>
                <w:numId w:val="2"/>
              </w:numPr>
              <w:tabs>
                <w:tab w:val="left" w:pos="836"/>
                <w:tab w:val="left" w:pos="837"/>
              </w:tabs>
              <w:spacing w:line="228" w:lineRule="exact"/>
              <w:ind w:hanging="360"/>
              <w:rPr>
                <w:sz w:val="20"/>
              </w:rPr>
            </w:pPr>
            <w:proofErr w:type="spellStart"/>
            <w:r>
              <w:rPr>
                <w:sz w:val="20"/>
              </w:rPr>
              <w:t>Macrocytic</w:t>
            </w:r>
            <w:proofErr w:type="spellEnd"/>
          </w:p>
        </w:tc>
      </w:tr>
      <w:tr w:rsidR="006B4F07" w:rsidTr="00423AC6">
        <w:trPr>
          <w:trHeight w:val="223"/>
        </w:trPr>
        <w:tc>
          <w:tcPr>
            <w:tcW w:w="3717" w:type="dxa"/>
          </w:tcPr>
          <w:p w:rsidR="006B4F07" w:rsidRDefault="006B4F07" w:rsidP="00423AC6">
            <w:pPr>
              <w:pStyle w:val="TableParagraph"/>
              <w:spacing w:line="203" w:lineRule="exact"/>
              <w:ind w:left="116"/>
              <w:rPr>
                <w:sz w:val="20"/>
              </w:rPr>
            </w:pPr>
            <w:r>
              <w:rPr>
                <w:sz w:val="20"/>
              </w:rPr>
              <w:t>MCH (25-33 pg)</w:t>
            </w:r>
          </w:p>
        </w:tc>
      </w:tr>
      <w:tr w:rsidR="006B4F07" w:rsidTr="00423AC6">
        <w:trPr>
          <w:trHeight w:val="492"/>
        </w:trPr>
        <w:tc>
          <w:tcPr>
            <w:tcW w:w="3717" w:type="dxa"/>
            <w:tcBorders>
              <w:bottom w:val="single" w:sz="4" w:space="0" w:color="000000"/>
            </w:tcBorders>
          </w:tcPr>
          <w:p w:rsidR="006B4F07" w:rsidRDefault="001517AE" w:rsidP="00423AC6">
            <w:pPr>
              <w:pStyle w:val="TableParagraph"/>
              <w:numPr>
                <w:ilvl w:val="0"/>
                <w:numId w:val="1"/>
              </w:numPr>
              <w:tabs>
                <w:tab w:val="left" w:pos="836"/>
                <w:tab w:val="left" w:pos="837"/>
              </w:tabs>
              <w:spacing w:line="243" w:lineRule="exact"/>
              <w:ind w:hanging="360"/>
              <w:rPr>
                <w:sz w:val="20"/>
              </w:rPr>
            </w:pPr>
            <w:r>
              <w:rPr>
                <w:noProof/>
                <w:sz w:val="20"/>
                <w:lang w:bidi="ar-SA"/>
              </w:rPr>
              <w:pict>
                <v:rect id="Rectangle 50" o:spid="_x0000_s1044" style="position:absolute;left:0;text-align:left;margin-left:139.1pt;margin-top:-5.7pt;width:12.9pt;height:10.25pt;z-index:251689984;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" fillcolor="white [3201]" strokecolor="#4472c4 [3204]" strokeweight="1pt">
                  <v:path arrowok="t"/>
                </v:rect>
              </w:pict>
            </w:r>
            <w:r>
              <w:rPr>
                <w:noProof/>
                <w:sz w:val="20"/>
                <w:lang w:bidi="ar-SA"/>
              </w:rPr>
              <w:pict>
                <v:rect id="Rectangle 51" o:spid="_x0000_s1043" style="position:absolute;left:0;text-align:left;margin-left:139.1pt;margin-top:-23.25pt;width:12.9pt;height:10.25pt;z-index:251688960;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" fillcolor="white [3201]" strokecolor="#4472c4 [3204]" strokeweight="1pt">
                  <v:path arrowok="t"/>
                </v:rect>
              </w:pict>
            </w:r>
            <w:r>
              <w:rPr>
                <w:noProof/>
                <w:sz w:val="20"/>
                <w:lang w:bidi="ar-SA"/>
              </w:rPr>
              <w:pict>
                <v:rect id="Rectangle 52" o:spid="_x0000_s1042" style="position:absolute;left:0;text-align:left;margin-left:139.1pt;margin-top:-36.6pt;width:12.9pt;height:10.25pt;z-index:251687936;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" fillcolor="white [3201]" strokecolor="#4472c4 [3204]" strokeweight="1pt">
                  <v:path arrowok="t"/>
                </v:rect>
              </w:pict>
            </w:r>
            <w:proofErr w:type="spellStart"/>
            <w:r w:rsidR="006B4F07">
              <w:rPr>
                <w:sz w:val="20"/>
              </w:rPr>
              <w:t>Hypochromic</w:t>
            </w:r>
            <w:proofErr w:type="spellEnd"/>
          </w:p>
          <w:p w:rsidR="006B4F07" w:rsidRDefault="006B4F07" w:rsidP="00423AC6">
            <w:pPr>
              <w:pStyle w:val="TableParagraph"/>
              <w:numPr>
                <w:ilvl w:val="0"/>
                <w:numId w:val="1"/>
              </w:numPr>
              <w:tabs>
                <w:tab w:val="left" w:pos="836"/>
                <w:tab w:val="left" w:pos="837"/>
              </w:tabs>
              <w:spacing w:line="229" w:lineRule="exact"/>
              <w:ind w:hanging="360"/>
              <w:rPr>
                <w:sz w:val="20"/>
              </w:rPr>
            </w:pPr>
            <w:proofErr w:type="spellStart"/>
            <w:r>
              <w:rPr>
                <w:sz w:val="20"/>
              </w:rPr>
              <w:t>Normochromic</w:t>
            </w:r>
            <w:proofErr w:type="spellEnd"/>
          </w:p>
        </w:tc>
      </w:tr>
    </w:tbl>
    <w:p w:rsidR="006B4F07" w:rsidRDefault="006B4F07" w:rsidP="00423AC6"/>
    <w:p w:rsidR="00F52873" w:rsidRDefault="00F52873"/>
    <w:p w:rsidR="00F95C2B" w:rsidRDefault="00F95C2B"/>
    <w:p w:rsidR="00F95C2B" w:rsidRDefault="00F95C2B"/>
    <w:p w:rsidR="00F95C2B" w:rsidRDefault="00F95C2B"/>
    <w:p w:rsidR="00F95C2B" w:rsidRDefault="00F95C2B"/>
    <w:p w:rsidR="00F95C2B" w:rsidRDefault="00F95C2B"/>
    <w:p w:rsidR="00F95C2B" w:rsidRDefault="00F95C2B"/>
    <w:p w:rsidR="00F95C2B" w:rsidRPr="00016CCA" w:rsidRDefault="00F95C2B" w:rsidP="00016CCA">
      <w:pPr>
        <w:jc w:val="right"/>
        <w:rPr>
          <w:b/>
          <w:bCs/>
          <w:sz w:val="40"/>
          <w:szCs w:val="40"/>
        </w:rPr>
      </w:pPr>
    </w:p>
    <w:p w:rsidR="00F95C2B" w:rsidRPr="00016CCA" w:rsidRDefault="00016CCA" w:rsidP="00016CCA">
      <w:pPr>
        <w:jc w:val="right"/>
        <w:rPr>
          <w:rFonts w:hint="cs"/>
          <w:b/>
          <w:bCs/>
          <w:sz w:val="40"/>
          <w:szCs w:val="40"/>
          <w:rtl/>
          <w:lang w:bidi="ar-IQ"/>
        </w:rPr>
      </w:pPr>
      <w:r w:rsidRPr="00016CCA">
        <w:rPr>
          <w:rFonts w:hint="cs"/>
          <w:b/>
          <w:bCs/>
          <w:sz w:val="40"/>
          <w:szCs w:val="40"/>
          <w:rtl/>
          <w:lang w:bidi="ar-IQ"/>
        </w:rPr>
        <w:t>الخلاصه</w:t>
      </w:r>
    </w:p>
    <w:p w:rsidR="00F95C2B" w:rsidRPr="00F9683E" w:rsidRDefault="00F95C2B">
      <w:pPr>
        <w:rPr>
          <w:sz w:val="36"/>
          <w:szCs w:val="36"/>
        </w:rPr>
      </w:pPr>
    </w:p>
    <w:p w:rsidR="00F95C2B" w:rsidRPr="00F9683E" w:rsidRDefault="00F95C2B" w:rsidP="00872B3D">
      <w:pPr>
        <w:bidi/>
        <w:ind w:left="720"/>
        <w:rPr>
          <w:sz w:val="36"/>
          <w:szCs w:val="36"/>
        </w:rPr>
      </w:pPr>
      <w:r w:rsidRPr="00F9683E">
        <w:rPr>
          <w:sz w:val="36"/>
          <w:szCs w:val="36"/>
          <w:rtl/>
        </w:rPr>
        <w:t xml:space="preserve">تمت هذه </w:t>
      </w:r>
      <w:r w:rsidR="009434C9" w:rsidRPr="00F9683E">
        <w:rPr>
          <w:rFonts w:hint="cs"/>
          <w:sz w:val="36"/>
          <w:szCs w:val="36"/>
          <w:rtl/>
        </w:rPr>
        <w:t>الدراسة</w:t>
      </w:r>
      <w:r w:rsidRPr="00F9683E">
        <w:rPr>
          <w:sz w:val="36"/>
          <w:szCs w:val="36"/>
          <w:rtl/>
        </w:rPr>
        <w:t xml:space="preserve"> لمعرفة العلاقة بين</w:t>
      </w:r>
      <w:r w:rsidR="009434C9" w:rsidRPr="00F9683E">
        <w:rPr>
          <w:sz w:val="36"/>
          <w:szCs w:val="36"/>
          <w:rtl/>
        </w:rPr>
        <w:t xml:space="preserve"> فقر الدم الناتج عن نقص الحديد و </w:t>
      </w:r>
      <w:r w:rsidR="005A1FF6" w:rsidRPr="00F9683E">
        <w:rPr>
          <w:rFonts w:hint="cs"/>
          <w:sz w:val="36"/>
          <w:szCs w:val="36"/>
          <w:rtl/>
        </w:rPr>
        <w:t>الإصابة</w:t>
      </w:r>
      <w:r w:rsidR="005A1FF6" w:rsidRPr="00F9683E">
        <w:rPr>
          <w:sz w:val="36"/>
          <w:szCs w:val="36"/>
          <w:rtl/>
        </w:rPr>
        <w:t xml:space="preserve"> </w:t>
      </w:r>
      <w:r w:rsidR="00F9683E" w:rsidRPr="00F9683E">
        <w:rPr>
          <w:rFonts w:hint="cs"/>
          <w:sz w:val="36"/>
          <w:szCs w:val="36"/>
          <w:rtl/>
        </w:rPr>
        <w:t>بالطفيليا</w:t>
      </w:r>
      <w:r w:rsidR="00F9683E" w:rsidRPr="00F9683E">
        <w:rPr>
          <w:rFonts w:hint="eastAsia"/>
          <w:sz w:val="36"/>
          <w:szCs w:val="36"/>
          <w:rtl/>
        </w:rPr>
        <w:t>ت</w:t>
      </w:r>
      <w:r w:rsidR="005A1FF6" w:rsidRPr="00F9683E">
        <w:rPr>
          <w:sz w:val="36"/>
          <w:szCs w:val="36"/>
          <w:rtl/>
        </w:rPr>
        <w:t xml:space="preserve"> </w:t>
      </w:r>
      <w:r w:rsidR="00F9683E">
        <w:rPr>
          <w:rFonts w:hint="cs"/>
          <w:sz w:val="36"/>
          <w:szCs w:val="36"/>
          <w:rtl/>
        </w:rPr>
        <w:t xml:space="preserve"> و الكائنات </w:t>
      </w:r>
      <w:proofErr w:type="spellStart"/>
      <w:r w:rsidR="005A1FF6" w:rsidRPr="00F9683E">
        <w:rPr>
          <w:sz w:val="36"/>
          <w:szCs w:val="36"/>
          <w:rtl/>
        </w:rPr>
        <w:t>الاوليه</w:t>
      </w:r>
      <w:proofErr w:type="spellEnd"/>
      <w:r w:rsidR="005A1FF6" w:rsidRPr="00F9683E">
        <w:rPr>
          <w:sz w:val="36"/>
          <w:szCs w:val="36"/>
          <w:rtl/>
        </w:rPr>
        <w:t xml:space="preserve">  في مستشفى </w:t>
      </w:r>
      <w:r w:rsidRPr="00F9683E">
        <w:rPr>
          <w:sz w:val="36"/>
          <w:szCs w:val="36"/>
          <w:rtl/>
        </w:rPr>
        <w:t xml:space="preserve"> </w:t>
      </w:r>
      <w:r w:rsidR="005A1FF6" w:rsidRPr="00F9683E">
        <w:rPr>
          <w:sz w:val="36"/>
          <w:szCs w:val="36"/>
          <w:rtl/>
        </w:rPr>
        <w:t xml:space="preserve">بنت الهدى </w:t>
      </w:r>
      <w:r w:rsidR="00547FC1" w:rsidRPr="00F9683E">
        <w:rPr>
          <w:sz w:val="36"/>
          <w:szCs w:val="36"/>
          <w:rtl/>
        </w:rPr>
        <w:t xml:space="preserve">على مرضى تتراوح أعمارهم بين ٨-١٢ سنة </w:t>
      </w:r>
      <w:proofErr w:type="spellStart"/>
      <w:r w:rsidR="008C40AB" w:rsidRPr="00F9683E">
        <w:rPr>
          <w:sz w:val="36"/>
          <w:szCs w:val="36"/>
          <w:rtl/>
        </w:rPr>
        <w:t>،</w:t>
      </w:r>
      <w:proofErr w:type="spellEnd"/>
      <w:r w:rsidR="008C40AB" w:rsidRPr="00F9683E">
        <w:rPr>
          <w:sz w:val="36"/>
          <w:szCs w:val="36"/>
          <w:rtl/>
        </w:rPr>
        <w:t xml:space="preserve"> </w:t>
      </w:r>
      <w:r w:rsidR="00CD1A94" w:rsidRPr="00F9683E">
        <w:rPr>
          <w:sz w:val="36"/>
          <w:szCs w:val="36"/>
          <w:rtl/>
        </w:rPr>
        <w:t xml:space="preserve">بدأت </w:t>
      </w:r>
      <w:r w:rsidR="008C40AB" w:rsidRPr="00F9683E">
        <w:rPr>
          <w:sz w:val="36"/>
          <w:szCs w:val="36"/>
          <w:rtl/>
        </w:rPr>
        <w:t xml:space="preserve"> </w:t>
      </w:r>
      <w:r w:rsidR="00F9683E" w:rsidRPr="00F9683E">
        <w:rPr>
          <w:rFonts w:hint="cs"/>
          <w:sz w:val="36"/>
          <w:szCs w:val="36"/>
          <w:rtl/>
        </w:rPr>
        <w:t>الدراسة</w:t>
      </w:r>
      <w:r w:rsidR="00CD1A94" w:rsidRPr="00F9683E">
        <w:rPr>
          <w:sz w:val="36"/>
          <w:szCs w:val="36"/>
          <w:rtl/>
        </w:rPr>
        <w:t xml:space="preserve"> من ايلول في سنة </w:t>
      </w:r>
      <w:r w:rsidR="00F6344F" w:rsidRPr="00F9683E">
        <w:rPr>
          <w:sz w:val="36"/>
          <w:szCs w:val="36"/>
          <w:rtl/>
        </w:rPr>
        <w:t>٢٠١٨ الى شباط ٢٠١٩ .</w:t>
      </w:r>
    </w:p>
    <w:p w:rsidR="00E74D39" w:rsidRPr="00F9683E" w:rsidRDefault="00F6344F" w:rsidP="00872B3D">
      <w:pPr>
        <w:bidi/>
        <w:ind w:left="720"/>
        <w:rPr>
          <w:sz w:val="36"/>
          <w:szCs w:val="36"/>
        </w:rPr>
      </w:pPr>
      <w:r w:rsidRPr="00F9683E">
        <w:rPr>
          <w:sz w:val="36"/>
          <w:szCs w:val="36"/>
          <w:rtl/>
        </w:rPr>
        <w:t xml:space="preserve">تم تجميع </w:t>
      </w:r>
      <w:r w:rsidR="00B9138E" w:rsidRPr="00F9683E">
        <w:rPr>
          <w:sz w:val="36"/>
          <w:szCs w:val="36"/>
          <w:rtl/>
        </w:rPr>
        <w:t xml:space="preserve">١٣٢ عينه خلال هذه المده </w:t>
      </w:r>
      <w:proofErr w:type="spellStart"/>
      <w:r w:rsidR="00B9138E" w:rsidRPr="00F9683E">
        <w:rPr>
          <w:sz w:val="36"/>
          <w:szCs w:val="36"/>
          <w:rtl/>
        </w:rPr>
        <w:t>،</w:t>
      </w:r>
      <w:proofErr w:type="spellEnd"/>
      <w:r w:rsidR="00B9138E" w:rsidRPr="00F9683E">
        <w:rPr>
          <w:sz w:val="36"/>
          <w:szCs w:val="36"/>
          <w:rtl/>
        </w:rPr>
        <w:t xml:space="preserve"> حيث </w:t>
      </w:r>
      <w:r w:rsidR="00872B3D" w:rsidRPr="00F9683E">
        <w:rPr>
          <w:sz w:val="36"/>
          <w:szCs w:val="36"/>
        </w:rPr>
        <w:t xml:space="preserve"> </w:t>
      </w:r>
      <w:r w:rsidR="00E74D39" w:rsidRPr="00F9683E">
        <w:rPr>
          <w:sz w:val="36"/>
          <w:szCs w:val="36"/>
          <w:rtl/>
        </w:rPr>
        <w:t xml:space="preserve">وجت </w:t>
      </w:r>
      <w:r w:rsidR="00F9683E" w:rsidRPr="00F9683E">
        <w:rPr>
          <w:rFonts w:hint="cs"/>
          <w:sz w:val="36"/>
          <w:szCs w:val="36"/>
          <w:rtl/>
        </w:rPr>
        <w:t>الدراسة</w:t>
      </w:r>
      <w:r w:rsidR="00E74D39" w:rsidRPr="00F9683E">
        <w:rPr>
          <w:sz w:val="36"/>
          <w:szCs w:val="36"/>
          <w:rtl/>
        </w:rPr>
        <w:t xml:space="preserve"> بأنه ليس هناك </w:t>
      </w:r>
      <w:r w:rsidR="00F9683E" w:rsidRPr="00F9683E">
        <w:rPr>
          <w:rFonts w:hint="cs"/>
          <w:sz w:val="36"/>
          <w:szCs w:val="36"/>
          <w:rtl/>
        </w:rPr>
        <w:t>علاقة</w:t>
      </w:r>
      <w:r w:rsidR="00E74D39" w:rsidRPr="00F9683E">
        <w:rPr>
          <w:sz w:val="36"/>
          <w:szCs w:val="36"/>
          <w:rtl/>
        </w:rPr>
        <w:t xml:space="preserve"> بين </w:t>
      </w:r>
      <w:proofErr w:type="spellStart"/>
      <w:r w:rsidR="00E74D39" w:rsidRPr="00F9683E">
        <w:rPr>
          <w:sz w:val="36"/>
          <w:szCs w:val="36"/>
          <w:rtl/>
        </w:rPr>
        <w:t>الاصابه</w:t>
      </w:r>
      <w:proofErr w:type="spellEnd"/>
      <w:r w:rsidR="00E74D39" w:rsidRPr="00F9683E">
        <w:rPr>
          <w:sz w:val="36"/>
          <w:szCs w:val="36"/>
          <w:rtl/>
        </w:rPr>
        <w:t xml:space="preserve"> </w:t>
      </w:r>
      <w:r w:rsidR="00F9683E" w:rsidRPr="00F9683E">
        <w:rPr>
          <w:rFonts w:hint="cs"/>
          <w:sz w:val="36"/>
          <w:szCs w:val="36"/>
          <w:rtl/>
        </w:rPr>
        <w:t>بالطفيليا</w:t>
      </w:r>
      <w:r w:rsidR="00F9683E" w:rsidRPr="00F9683E">
        <w:rPr>
          <w:rFonts w:hint="eastAsia"/>
          <w:sz w:val="36"/>
          <w:szCs w:val="36"/>
          <w:rtl/>
        </w:rPr>
        <w:t>ت</w:t>
      </w:r>
      <w:r w:rsidR="00F9683E">
        <w:rPr>
          <w:rFonts w:hint="cs"/>
          <w:sz w:val="36"/>
          <w:szCs w:val="36"/>
          <w:rtl/>
        </w:rPr>
        <w:t xml:space="preserve"> و الكائنات </w:t>
      </w:r>
      <w:r w:rsidR="00E74D39" w:rsidRPr="00F9683E">
        <w:rPr>
          <w:sz w:val="36"/>
          <w:szCs w:val="36"/>
          <w:rtl/>
        </w:rPr>
        <w:t xml:space="preserve"> </w:t>
      </w:r>
      <w:proofErr w:type="spellStart"/>
      <w:r w:rsidR="00872B3D" w:rsidRPr="00F9683E">
        <w:rPr>
          <w:sz w:val="36"/>
          <w:szCs w:val="36"/>
          <w:rtl/>
        </w:rPr>
        <w:t>الاوليه</w:t>
      </w:r>
      <w:proofErr w:type="spellEnd"/>
      <w:r w:rsidR="00872B3D" w:rsidRPr="00F9683E">
        <w:rPr>
          <w:sz w:val="36"/>
          <w:szCs w:val="36"/>
          <w:rtl/>
        </w:rPr>
        <w:t xml:space="preserve"> و الفقر الدم الناتج عن نقص الحديد .</w:t>
      </w:r>
    </w:p>
    <w:p w:rsidR="00872B3D" w:rsidRPr="00F9683E" w:rsidRDefault="00872B3D" w:rsidP="00872B3D">
      <w:pPr>
        <w:bidi/>
        <w:ind w:left="720"/>
        <w:rPr>
          <w:sz w:val="36"/>
          <w:szCs w:val="36"/>
        </w:rPr>
      </w:pPr>
    </w:p>
    <w:p w:rsidR="00872B3D" w:rsidRPr="00F9683E" w:rsidRDefault="00E3188E" w:rsidP="00872B3D">
      <w:pPr>
        <w:bidi/>
        <w:ind w:left="720"/>
        <w:rPr>
          <w:sz w:val="36"/>
          <w:szCs w:val="36"/>
        </w:rPr>
      </w:pPr>
      <w:r w:rsidRPr="00F9683E">
        <w:rPr>
          <w:sz w:val="36"/>
          <w:szCs w:val="36"/>
          <w:rtl/>
        </w:rPr>
        <w:t xml:space="preserve">مع ذلك فقد وجدت نسبه </w:t>
      </w:r>
      <w:proofErr w:type="spellStart"/>
      <w:r w:rsidRPr="00F9683E">
        <w:rPr>
          <w:sz w:val="36"/>
          <w:szCs w:val="36"/>
          <w:rtl/>
        </w:rPr>
        <w:t>الاصابه</w:t>
      </w:r>
      <w:proofErr w:type="spellEnd"/>
      <w:r w:rsidRPr="00F9683E">
        <w:rPr>
          <w:sz w:val="36"/>
          <w:szCs w:val="36"/>
          <w:rtl/>
        </w:rPr>
        <w:t xml:space="preserve"> </w:t>
      </w:r>
      <w:r w:rsidR="00F9683E" w:rsidRPr="00F9683E">
        <w:rPr>
          <w:rFonts w:hint="cs"/>
          <w:sz w:val="36"/>
          <w:szCs w:val="36"/>
          <w:rtl/>
        </w:rPr>
        <w:t>بالطفيليا</w:t>
      </w:r>
      <w:r w:rsidR="00F9683E" w:rsidRPr="00F9683E">
        <w:rPr>
          <w:rFonts w:hint="eastAsia"/>
          <w:sz w:val="36"/>
          <w:szCs w:val="36"/>
          <w:rtl/>
        </w:rPr>
        <w:t>ت</w:t>
      </w:r>
      <w:r w:rsidR="00F9683E">
        <w:rPr>
          <w:rFonts w:hint="cs"/>
          <w:sz w:val="36"/>
          <w:szCs w:val="36"/>
          <w:rtl/>
        </w:rPr>
        <w:t xml:space="preserve"> و الكائنات</w:t>
      </w:r>
      <w:r w:rsidRPr="00F9683E">
        <w:rPr>
          <w:sz w:val="36"/>
          <w:szCs w:val="36"/>
          <w:rtl/>
        </w:rPr>
        <w:t xml:space="preserve"> </w:t>
      </w:r>
      <w:proofErr w:type="spellStart"/>
      <w:r w:rsidRPr="00F9683E">
        <w:rPr>
          <w:sz w:val="36"/>
          <w:szCs w:val="36"/>
          <w:rtl/>
        </w:rPr>
        <w:t>الاوليه</w:t>
      </w:r>
      <w:proofErr w:type="spellEnd"/>
      <w:r w:rsidRPr="00F9683E">
        <w:rPr>
          <w:sz w:val="36"/>
          <w:szCs w:val="36"/>
          <w:rtl/>
        </w:rPr>
        <w:t xml:space="preserve"> عاليه </w:t>
      </w:r>
      <w:proofErr w:type="spellStart"/>
      <w:r w:rsidRPr="00F9683E">
        <w:rPr>
          <w:sz w:val="36"/>
          <w:szCs w:val="36"/>
          <w:rtl/>
        </w:rPr>
        <w:t>،</w:t>
      </w:r>
      <w:proofErr w:type="spellEnd"/>
      <w:r w:rsidRPr="00F9683E">
        <w:rPr>
          <w:sz w:val="36"/>
          <w:szCs w:val="36"/>
          <w:rtl/>
        </w:rPr>
        <w:t xml:space="preserve"> </w:t>
      </w:r>
      <w:r w:rsidR="009A1DF3" w:rsidRPr="00F9683E">
        <w:rPr>
          <w:sz w:val="36"/>
          <w:szCs w:val="36"/>
          <w:rtl/>
        </w:rPr>
        <w:t xml:space="preserve">لذا </w:t>
      </w:r>
      <w:r w:rsidR="00E32346" w:rsidRPr="00F9683E">
        <w:rPr>
          <w:sz w:val="36"/>
          <w:szCs w:val="36"/>
          <w:rtl/>
        </w:rPr>
        <w:t>نحن</w:t>
      </w:r>
      <w:r w:rsidR="00F9683E">
        <w:rPr>
          <w:rFonts w:hint="cs"/>
          <w:sz w:val="36"/>
          <w:szCs w:val="36"/>
          <w:rtl/>
        </w:rPr>
        <w:t xml:space="preserve"> ننصح</w:t>
      </w:r>
      <w:r w:rsidR="00E30EDD" w:rsidRPr="00F9683E">
        <w:rPr>
          <w:sz w:val="36"/>
          <w:szCs w:val="36"/>
          <w:rtl/>
        </w:rPr>
        <w:t xml:space="preserve"> كل الاطفال و آبائهم </w:t>
      </w:r>
      <w:r w:rsidR="0046444A" w:rsidRPr="00F9683E">
        <w:rPr>
          <w:rFonts w:hint="cs"/>
          <w:sz w:val="36"/>
          <w:szCs w:val="36"/>
          <w:rtl/>
        </w:rPr>
        <w:t>بالعناية</w:t>
      </w:r>
      <w:r w:rsidR="0046444A" w:rsidRPr="00F9683E">
        <w:rPr>
          <w:sz w:val="36"/>
          <w:szCs w:val="36"/>
          <w:rtl/>
        </w:rPr>
        <w:t xml:space="preserve"> </w:t>
      </w:r>
      <w:r w:rsidR="008567AE" w:rsidRPr="00F9683E">
        <w:rPr>
          <w:sz w:val="36"/>
          <w:szCs w:val="36"/>
          <w:rtl/>
        </w:rPr>
        <w:t>بنظافتهم و خاص</w:t>
      </w:r>
      <w:r w:rsidR="003007C5" w:rsidRPr="00F9683E">
        <w:rPr>
          <w:sz w:val="36"/>
          <w:szCs w:val="36"/>
          <w:rtl/>
        </w:rPr>
        <w:t>ة الأيدي</w:t>
      </w:r>
      <w:r w:rsidR="008567AE" w:rsidRPr="00F9683E">
        <w:rPr>
          <w:sz w:val="36"/>
          <w:szCs w:val="36"/>
          <w:rtl/>
        </w:rPr>
        <w:t xml:space="preserve"> لأنها سبب في انتقال الأمراض عن طريق  الفم </w:t>
      </w:r>
      <w:proofErr w:type="spellStart"/>
      <w:r w:rsidR="008567AE" w:rsidRPr="00F9683E">
        <w:rPr>
          <w:sz w:val="36"/>
          <w:szCs w:val="36"/>
          <w:rtl/>
        </w:rPr>
        <w:t>،</w:t>
      </w:r>
      <w:proofErr w:type="spellEnd"/>
      <w:r w:rsidR="008567AE" w:rsidRPr="00F9683E">
        <w:rPr>
          <w:sz w:val="36"/>
          <w:szCs w:val="36"/>
          <w:rtl/>
        </w:rPr>
        <w:t xml:space="preserve"> لذا </w:t>
      </w:r>
      <w:r w:rsidR="0046444A" w:rsidRPr="00F9683E">
        <w:rPr>
          <w:sz w:val="36"/>
          <w:szCs w:val="36"/>
          <w:rtl/>
        </w:rPr>
        <w:t xml:space="preserve"> </w:t>
      </w:r>
      <w:r w:rsidR="003007C5" w:rsidRPr="00F9683E">
        <w:rPr>
          <w:sz w:val="36"/>
          <w:szCs w:val="36"/>
          <w:rtl/>
        </w:rPr>
        <w:t xml:space="preserve">نوصي بغسل اليدين قبل تناول الطعام </w:t>
      </w:r>
      <w:r w:rsidR="00C15708" w:rsidRPr="00F9683E">
        <w:rPr>
          <w:sz w:val="36"/>
          <w:szCs w:val="36"/>
          <w:rtl/>
        </w:rPr>
        <w:t xml:space="preserve">و </w:t>
      </w:r>
      <w:r w:rsidR="003007C5" w:rsidRPr="00F9683E">
        <w:rPr>
          <w:sz w:val="36"/>
          <w:szCs w:val="36"/>
          <w:rtl/>
        </w:rPr>
        <w:t xml:space="preserve"> بعد اللعب أو استعمال المرافق</w:t>
      </w:r>
      <w:r w:rsidR="00C15708" w:rsidRPr="00F9683E">
        <w:rPr>
          <w:sz w:val="36"/>
          <w:szCs w:val="36"/>
          <w:rtl/>
        </w:rPr>
        <w:t xml:space="preserve"> </w:t>
      </w:r>
      <w:r w:rsidR="003007C5" w:rsidRPr="00F9683E">
        <w:rPr>
          <w:sz w:val="36"/>
          <w:szCs w:val="36"/>
          <w:rtl/>
        </w:rPr>
        <w:t xml:space="preserve"> </w:t>
      </w:r>
      <w:r w:rsidR="00F9683E" w:rsidRPr="00F9683E">
        <w:rPr>
          <w:rFonts w:hint="cs"/>
          <w:sz w:val="36"/>
          <w:szCs w:val="36"/>
          <w:rtl/>
        </w:rPr>
        <w:t>الصحية</w:t>
      </w:r>
      <w:r w:rsidR="003007C5" w:rsidRPr="00F9683E">
        <w:rPr>
          <w:sz w:val="36"/>
          <w:szCs w:val="36"/>
          <w:rtl/>
        </w:rPr>
        <w:t xml:space="preserve"> </w:t>
      </w:r>
      <w:r w:rsidR="00C15708" w:rsidRPr="00F9683E">
        <w:rPr>
          <w:sz w:val="36"/>
          <w:szCs w:val="36"/>
          <w:rtl/>
        </w:rPr>
        <w:t xml:space="preserve"> لمنع انتشار الأمراض و </w:t>
      </w:r>
      <w:proofErr w:type="spellStart"/>
      <w:r w:rsidR="00C15708" w:rsidRPr="00F9683E">
        <w:rPr>
          <w:sz w:val="36"/>
          <w:szCs w:val="36"/>
          <w:rtl/>
        </w:rPr>
        <w:t>الاصابه</w:t>
      </w:r>
      <w:proofErr w:type="spellEnd"/>
      <w:r w:rsidR="00C15708" w:rsidRPr="00F9683E">
        <w:rPr>
          <w:sz w:val="36"/>
          <w:szCs w:val="36"/>
          <w:rtl/>
        </w:rPr>
        <w:t xml:space="preserve"> بتلك الطفيليات </w:t>
      </w:r>
      <w:proofErr w:type="spellStart"/>
      <w:r w:rsidR="00C15708" w:rsidRPr="00F9683E">
        <w:rPr>
          <w:sz w:val="36"/>
          <w:szCs w:val="36"/>
          <w:rtl/>
        </w:rPr>
        <w:t>.</w:t>
      </w:r>
      <w:proofErr w:type="spellEnd"/>
    </w:p>
    <w:p w:rsidR="00F35EBB" w:rsidRDefault="00F35EBB" w:rsidP="00F35EBB">
      <w:pPr>
        <w:bidi/>
        <w:ind w:left="720"/>
      </w:pPr>
    </w:p>
    <w:p w:rsidR="00F35EBB" w:rsidRDefault="00F35EBB" w:rsidP="00F35EBB">
      <w:pPr>
        <w:bidi/>
        <w:ind w:left="720"/>
      </w:pPr>
    </w:p>
    <w:p w:rsidR="00F35EBB" w:rsidRDefault="00F35EBB" w:rsidP="00F35EBB">
      <w:pPr>
        <w:bidi/>
        <w:ind w:left="720"/>
      </w:pPr>
    </w:p>
    <w:p w:rsidR="00F35EBB" w:rsidRDefault="00F35EBB" w:rsidP="00F35EBB">
      <w:pPr>
        <w:bidi/>
        <w:ind w:left="720"/>
      </w:pPr>
    </w:p>
    <w:p w:rsidR="00F35EBB" w:rsidRDefault="00F35EBB" w:rsidP="00F35EBB">
      <w:pPr>
        <w:bidi/>
        <w:ind w:left="720"/>
      </w:pPr>
    </w:p>
    <w:p w:rsidR="00F35EBB" w:rsidRDefault="00F35EBB" w:rsidP="00F35EBB">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Default="00001571" w:rsidP="00001571">
      <w:pPr>
        <w:bidi/>
        <w:ind w:left="720"/>
      </w:pPr>
    </w:p>
    <w:p w:rsidR="00001571" w:rsidRPr="007F5C07" w:rsidRDefault="00744FA0" w:rsidP="007F5C07">
      <w:pPr>
        <w:bidi/>
        <w:ind w:left="720"/>
        <w:jc w:val="center"/>
        <w:rPr>
          <w:b/>
          <w:bCs/>
          <w:sz w:val="36"/>
          <w:szCs w:val="36"/>
        </w:rPr>
      </w:pPr>
      <w:r w:rsidRPr="007F5C07">
        <w:rPr>
          <w:b/>
          <w:bCs/>
          <w:sz w:val="36"/>
          <w:szCs w:val="36"/>
          <w:rtl/>
        </w:rPr>
        <w:t xml:space="preserve">قال رسول الله </w:t>
      </w:r>
      <w:proofErr w:type="spellStart"/>
      <w:r w:rsidRPr="007F5C07">
        <w:rPr>
          <w:b/>
          <w:bCs/>
          <w:sz w:val="36"/>
          <w:szCs w:val="36"/>
          <w:rtl/>
        </w:rPr>
        <w:t>(</w:t>
      </w:r>
      <w:proofErr w:type="spellEnd"/>
      <w:r w:rsidRPr="007F5C07">
        <w:rPr>
          <w:b/>
          <w:bCs/>
          <w:sz w:val="36"/>
          <w:szCs w:val="36"/>
          <w:rtl/>
        </w:rPr>
        <w:t xml:space="preserve"> صلى الله علية و سلم </w:t>
      </w:r>
      <w:proofErr w:type="spellStart"/>
      <w:r w:rsidRPr="007F5C07">
        <w:rPr>
          <w:b/>
          <w:bCs/>
          <w:sz w:val="36"/>
          <w:szCs w:val="36"/>
          <w:rtl/>
        </w:rPr>
        <w:t>)</w:t>
      </w:r>
      <w:proofErr w:type="spellEnd"/>
    </w:p>
    <w:p w:rsidR="00F35EBB" w:rsidRPr="007F5C07" w:rsidRDefault="00F35EBB" w:rsidP="007F5C07">
      <w:pPr>
        <w:bidi/>
        <w:ind w:left="720"/>
        <w:jc w:val="center"/>
        <w:rPr>
          <w:b/>
          <w:bCs/>
          <w:sz w:val="36"/>
          <w:szCs w:val="36"/>
        </w:rPr>
      </w:pPr>
    </w:p>
    <w:p w:rsidR="00F35EBB" w:rsidRPr="007F5C07" w:rsidRDefault="00001571" w:rsidP="007F5C07">
      <w:pPr>
        <w:bidi/>
        <w:ind w:left="720"/>
        <w:jc w:val="center"/>
        <w:rPr>
          <w:rFonts w:cs="Arial"/>
          <w:b/>
          <w:bCs/>
          <w:sz w:val="36"/>
          <w:szCs w:val="36"/>
        </w:rPr>
      </w:pPr>
      <w:r w:rsidRPr="007F5C07">
        <w:rPr>
          <w:rFonts w:cs="Arial"/>
          <w:b/>
          <w:bCs/>
          <w:sz w:val="36"/>
          <w:szCs w:val="36"/>
          <w:rtl/>
        </w:rPr>
        <w:t>(</w:t>
      </w:r>
      <w:r w:rsidRPr="007F5C07">
        <w:rPr>
          <w:rFonts w:cs="Arial" w:hint="eastAsia"/>
          <w:b/>
          <w:bCs/>
          <w:sz w:val="36"/>
          <w:szCs w:val="36"/>
          <w:rtl/>
        </w:rPr>
        <w:t>تنظفوا</w:t>
      </w:r>
      <w:r w:rsidRPr="007F5C07">
        <w:rPr>
          <w:rFonts w:cs="Arial"/>
          <w:b/>
          <w:bCs/>
          <w:sz w:val="36"/>
          <w:szCs w:val="36"/>
          <w:rtl/>
        </w:rPr>
        <w:t xml:space="preserve"> </w:t>
      </w:r>
      <w:r w:rsidRPr="007F5C07">
        <w:rPr>
          <w:rFonts w:cs="Arial" w:hint="eastAsia"/>
          <w:b/>
          <w:bCs/>
          <w:sz w:val="36"/>
          <w:szCs w:val="36"/>
          <w:rtl/>
        </w:rPr>
        <w:t>فإن</w:t>
      </w:r>
      <w:r w:rsidRPr="007F5C07">
        <w:rPr>
          <w:rFonts w:cs="Arial"/>
          <w:b/>
          <w:bCs/>
          <w:sz w:val="36"/>
          <w:szCs w:val="36"/>
          <w:rtl/>
        </w:rPr>
        <w:t xml:space="preserve"> </w:t>
      </w:r>
      <w:r w:rsidR="00F9683E">
        <w:rPr>
          <w:rFonts w:cs="Arial" w:hint="cs"/>
          <w:b/>
          <w:bCs/>
          <w:sz w:val="36"/>
          <w:szCs w:val="36"/>
          <w:rtl/>
        </w:rPr>
        <w:t>ألإسلام</w:t>
      </w:r>
      <w:r w:rsidRPr="007F5C07">
        <w:rPr>
          <w:rFonts w:cs="Arial"/>
          <w:b/>
          <w:bCs/>
          <w:sz w:val="36"/>
          <w:szCs w:val="36"/>
          <w:rtl/>
        </w:rPr>
        <w:t xml:space="preserve"> </w:t>
      </w:r>
      <w:r w:rsidRPr="007F5C07">
        <w:rPr>
          <w:rFonts w:cs="Arial" w:hint="eastAsia"/>
          <w:b/>
          <w:bCs/>
          <w:sz w:val="36"/>
          <w:szCs w:val="36"/>
          <w:rtl/>
        </w:rPr>
        <w:t>نظيف</w:t>
      </w:r>
      <w:r w:rsidRPr="007F5C07">
        <w:rPr>
          <w:rFonts w:cs="Arial"/>
          <w:b/>
          <w:bCs/>
          <w:sz w:val="36"/>
          <w:szCs w:val="36"/>
          <w:rtl/>
        </w:rPr>
        <w:t xml:space="preserve"> </w:t>
      </w:r>
      <w:proofErr w:type="spellStart"/>
      <w:r w:rsidRPr="007F5C07">
        <w:rPr>
          <w:rFonts w:cs="Arial"/>
          <w:b/>
          <w:bCs/>
          <w:sz w:val="36"/>
          <w:szCs w:val="36"/>
          <w:rtl/>
        </w:rPr>
        <w:t>)</w:t>
      </w:r>
      <w:proofErr w:type="spellEnd"/>
    </w:p>
    <w:p w:rsidR="00744FA0" w:rsidRPr="007F5C07" w:rsidRDefault="00744FA0" w:rsidP="007F5C07">
      <w:pPr>
        <w:bidi/>
        <w:ind w:left="720"/>
        <w:jc w:val="center"/>
        <w:rPr>
          <w:rFonts w:cs="Arial"/>
          <w:b/>
          <w:bCs/>
          <w:sz w:val="36"/>
          <w:szCs w:val="36"/>
        </w:rPr>
      </w:pPr>
    </w:p>
    <w:p w:rsidR="00744FA0" w:rsidRPr="007F5C07" w:rsidRDefault="00744FA0" w:rsidP="007F5C07">
      <w:pPr>
        <w:bidi/>
        <w:ind w:left="720"/>
        <w:jc w:val="center"/>
        <w:rPr>
          <w:b/>
          <w:bCs/>
          <w:sz w:val="36"/>
          <w:szCs w:val="36"/>
        </w:rPr>
      </w:pPr>
      <w:r w:rsidRPr="007F5C07">
        <w:rPr>
          <w:rFonts w:cs="Arial"/>
          <w:b/>
          <w:bCs/>
          <w:sz w:val="36"/>
          <w:szCs w:val="36"/>
          <w:rtl/>
        </w:rPr>
        <w:t xml:space="preserve">صدق </w:t>
      </w:r>
      <w:r w:rsidR="007F5C07" w:rsidRPr="007F5C07">
        <w:rPr>
          <w:rFonts w:cs="Arial"/>
          <w:b/>
          <w:bCs/>
          <w:sz w:val="36"/>
          <w:szCs w:val="36"/>
          <w:rtl/>
        </w:rPr>
        <w:t>رسول الله</w:t>
      </w:r>
    </w:p>
    <w:sectPr w:rsidR="00744FA0" w:rsidRPr="007F5C07" w:rsidSect="00670223">
      <w:pgSz w:w="11910" w:h="16840"/>
      <w:pgMar w:top="1360" w:right="1300" w:bottom="1000" w:left="1280" w:header="1140"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31" w:rsidRDefault="008F1E31" w:rsidP="00865B6F">
      <w:pPr>
        <w:spacing w:after="0" w:line="240" w:lineRule="auto"/>
      </w:pPr>
      <w:r>
        <w:separator/>
      </w:r>
    </w:p>
  </w:endnote>
  <w:endnote w:type="continuationSeparator" w:id="0">
    <w:p w:rsidR="008F1E31" w:rsidRDefault="008F1E31" w:rsidP="00865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0840384"/>
      <w:docPartObj>
        <w:docPartGallery w:val="Page Numbers (Bottom of Page)"/>
        <w:docPartUnique/>
      </w:docPartObj>
    </w:sdtPr>
    <w:sdtContent>
      <w:p w:rsidR="00DB6081" w:rsidRDefault="001517AE" w:rsidP="0066691F">
        <w:pPr>
          <w:pStyle w:val="a5"/>
          <w:framePr w:wrap="none" w:vAnchor="text" w:hAnchor="margin" w:xAlign="center" w:y="1"/>
          <w:rPr>
            <w:rStyle w:val="a6"/>
          </w:rPr>
        </w:pPr>
        <w:r>
          <w:rPr>
            <w:rStyle w:val="a6"/>
          </w:rPr>
          <w:fldChar w:fldCharType="begin"/>
        </w:r>
        <w:r w:rsidR="00120D51">
          <w:rPr>
            <w:rStyle w:val="a6"/>
          </w:rPr>
          <w:instrText xml:space="preserve"> PAGE </w:instrText>
        </w:r>
        <w:r>
          <w:rPr>
            <w:rStyle w:val="a6"/>
          </w:rPr>
          <w:fldChar w:fldCharType="end"/>
        </w:r>
      </w:p>
    </w:sdtContent>
  </w:sdt>
  <w:p w:rsidR="00DB6081" w:rsidRDefault="008F1E3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935944052"/>
      <w:docPartObj>
        <w:docPartGallery w:val="Page Numbers (Bottom of Page)"/>
        <w:docPartUnique/>
      </w:docPartObj>
    </w:sdtPr>
    <w:sdtContent>
      <w:p w:rsidR="00DB6081" w:rsidRDefault="001517AE" w:rsidP="0066691F">
        <w:pPr>
          <w:pStyle w:val="a5"/>
          <w:framePr w:wrap="none" w:vAnchor="text" w:hAnchor="margin" w:xAlign="center" w:y="1"/>
          <w:rPr>
            <w:rStyle w:val="a6"/>
          </w:rPr>
        </w:pPr>
        <w:r>
          <w:rPr>
            <w:rStyle w:val="a6"/>
          </w:rPr>
          <w:fldChar w:fldCharType="begin"/>
        </w:r>
        <w:r w:rsidR="00120D51">
          <w:rPr>
            <w:rStyle w:val="a6"/>
          </w:rPr>
          <w:instrText xml:space="preserve"> PAGE </w:instrText>
        </w:r>
        <w:r>
          <w:rPr>
            <w:rStyle w:val="a6"/>
          </w:rPr>
          <w:fldChar w:fldCharType="separate"/>
        </w:r>
        <w:r w:rsidR="00016CCA">
          <w:rPr>
            <w:rStyle w:val="a6"/>
            <w:noProof/>
          </w:rPr>
          <w:t>7</w:t>
        </w:r>
        <w:r>
          <w:rPr>
            <w:rStyle w:val="a6"/>
          </w:rPr>
          <w:fldChar w:fldCharType="end"/>
        </w:r>
      </w:p>
    </w:sdtContent>
  </w:sdt>
  <w:p w:rsidR="00DB6081" w:rsidRDefault="008F1E3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2F" w:rsidRDefault="001517AE">
    <w:pPr>
      <w:pStyle w:val="a3"/>
      <w:spacing w:line="14" w:lineRule="auto"/>
      <w:rPr>
        <w:sz w:val="20"/>
      </w:rPr>
    </w:pPr>
    <w:r w:rsidRPr="001517AE">
      <w:rPr>
        <w:noProof/>
      </w:rPr>
      <w:pict>
        <v:shapetype id="_x0000_t202" coordsize="21600,21600" o:spt="202" path="m,l,21600r21600,l21600,xe">
          <v:stroke joinstyle="miter"/>
          <v:path gradientshapeok="t" o:connecttype="rect"/>
        </v:shapetype>
        <v:shape id=" 1" o:spid="_x0000_s4097" type="#_x0000_t202" style="position:absolute;margin-left:281.45pt;margin-top:809.75pt;width:22.95pt;height:17.8pt;z-index:-251658752;visibility:visible;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" filled="f" stroked="f">
          <v:path arrowok="t"/>
          <v:textbox inset="0,0,0,0">
            <w:txbxContent>
              <w:p w:rsidR="00C2332F" w:rsidRDefault="008F1E31">
                <w:pPr>
                  <w:spacing w:before="14"/>
                  <w:ind w:left="40"/>
                  <w:rPr>
                    <w:rFonts w:ascii="Arial"/>
                    <w:sz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31" w:rsidRDefault="008F1E31" w:rsidP="00865B6F">
      <w:pPr>
        <w:spacing w:after="0" w:line="240" w:lineRule="auto"/>
      </w:pPr>
      <w:r>
        <w:separator/>
      </w:r>
    </w:p>
  </w:footnote>
  <w:footnote w:type="continuationSeparator" w:id="0">
    <w:p w:rsidR="008F1E31" w:rsidRDefault="008F1E31" w:rsidP="00865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2F" w:rsidRDefault="008F1E31">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748A"/>
    <w:multiLevelType w:val="hybridMultilevel"/>
    <w:tmpl w:val="FFFFFFFF"/>
    <w:lvl w:ilvl="0" w:tplc="54825D6A">
      <w:numFmt w:val="bullet"/>
      <w:lvlText w:val=""/>
      <w:lvlJc w:val="left"/>
      <w:pPr>
        <w:ind w:left="836" w:hanging="361"/>
      </w:pPr>
      <w:rPr>
        <w:rFonts w:ascii="Symbol" w:eastAsia="Symbol" w:hAnsi="Symbol" w:cs="Symbol" w:hint="default"/>
        <w:w w:val="100"/>
        <w:sz w:val="20"/>
        <w:szCs w:val="20"/>
        <w:lang w:val="en-US" w:eastAsia="en-US" w:bidi="en-US"/>
      </w:rPr>
    </w:lvl>
    <w:lvl w:ilvl="1" w:tplc="2990E236">
      <w:numFmt w:val="bullet"/>
      <w:lvlText w:val="•"/>
      <w:lvlJc w:val="left"/>
      <w:pPr>
        <w:ind w:left="1127" w:hanging="361"/>
      </w:pPr>
      <w:rPr>
        <w:rFonts w:hint="default"/>
        <w:lang w:val="en-US" w:eastAsia="en-US" w:bidi="en-US"/>
      </w:rPr>
    </w:lvl>
    <w:lvl w:ilvl="2" w:tplc="D548BF5A">
      <w:numFmt w:val="bullet"/>
      <w:lvlText w:val="•"/>
      <w:lvlJc w:val="left"/>
      <w:pPr>
        <w:ind w:left="1415" w:hanging="361"/>
      </w:pPr>
      <w:rPr>
        <w:rFonts w:hint="default"/>
        <w:lang w:val="en-US" w:eastAsia="en-US" w:bidi="en-US"/>
      </w:rPr>
    </w:lvl>
    <w:lvl w:ilvl="3" w:tplc="76B8D0BE">
      <w:numFmt w:val="bullet"/>
      <w:lvlText w:val="•"/>
      <w:lvlJc w:val="left"/>
      <w:pPr>
        <w:ind w:left="1703" w:hanging="361"/>
      </w:pPr>
      <w:rPr>
        <w:rFonts w:hint="default"/>
        <w:lang w:val="en-US" w:eastAsia="en-US" w:bidi="en-US"/>
      </w:rPr>
    </w:lvl>
    <w:lvl w:ilvl="4" w:tplc="B9D6F204">
      <w:numFmt w:val="bullet"/>
      <w:lvlText w:val="•"/>
      <w:lvlJc w:val="left"/>
      <w:pPr>
        <w:ind w:left="1990" w:hanging="361"/>
      </w:pPr>
      <w:rPr>
        <w:rFonts w:hint="default"/>
        <w:lang w:val="en-US" w:eastAsia="en-US" w:bidi="en-US"/>
      </w:rPr>
    </w:lvl>
    <w:lvl w:ilvl="5" w:tplc="11486004">
      <w:numFmt w:val="bullet"/>
      <w:lvlText w:val="•"/>
      <w:lvlJc w:val="left"/>
      <w:pPr>
        <w:ind w:left="2278" w:hanging="361"/>
      </w:pPr>
      <w:rPr>
        <w:rFonts w:hint="default"/>
        <w:lang w:val="en-US" w:eastAsia="en-US" w:bidi="en-US"/>
      </w:rPr>
    </w:lvl>
    <w:lvl w:ilvl="6" w:tplc="CDDE4B28">
      <w:numFmt w:val="bullet"/>
      <w:lvlText w:val="•"/>
      <w:lvlJc w:val="left"/>
      <w:pPr>
        <w:ind w:left="2566" w:hanging="361"/>
      </w:pPr>
      <w:rPr>
        <w:rFonts w:hint="default"/>
        <w:lang w:val="en-US" w:eastAsia="en-US" w:bidi="en-US"/>
      </w:rPr>
    </w:lvl>
    <w:lvl w:ilvl="7" w:tplc="93106084">
      <w:numFmt w:val="bullet"/>
      <w:lvlText w:val="•"/>
      <w:lvlJc w:val="left"/>
      <w:pPr>
        <w:ind w:left="2853" w:hanging="361"/>
      </w:pPr>
      <w:rPr>
        <w:rFonts w:hint="default"/>
        <w:lang w:val="en-US" w:eastAsia="en-US" w:bidi="en-US"/>
      </w:rPr>
    </w:lvl>
    <w:lvl w:ilvl="8" w:tplc="3A58BC1A">
      <w:numFmt w:val="bullet"/>
      <w:lvlText w:val="•"/>
      <w:lvlJc w:val="left"/>
      <w:pPr>
        <w:ind w:left="3141" w:hanging="361"/>
      </w:pPr>
      <w:rPr>
        <w:rFonts w:hint="default"/>
        <w:lang w:val="en-US" w:eastAsia="en-US" w:bidi="en-US"/>
      </w:rPr>
    </w:lvl>
  </w:abstractNum>
  <w:abstractNum w:abstractNumId="1">
    <w:nsid w:val="23B041A3"/>
    <w:multiLevelType w:val="hybridMultilevel"/>
    <w:tmpl w:val="FFFFFFFF"/>
    <w:lvl w:ilvl="0" w:tplc="72D49E32">
      <w:numFmt w:val="bullet"/>
      <w:lvlText w:val=""/>
      <w:lvlJc w:val="left"/>
      <w:pPr>
        <w:ind w:left="836" w:hanging="361"/>
      </w:pPr>
      <w:rPr>
        <w:rFonts w:ascii="Symbol" w:eastAsia="Symbol" w:hAnsi="Symbol" w:cs="Symbol" w:hint="default"/>
        <w:w w:val="100"/>
        <w:sz w:val="20"/>
        <w:szCs w:val="20"/>
        <w:lang w:val="en-US" w:eastAsia="en-US" w:bidi="en-US"/>
      </w:rPr>
    </w:lvl>
    <w:lvl w:ilvl="1" w:tplc="721AB6A6">
      <w:numFmt w:val="bullet"/>
      <w:lvlText w:val="•"/>
      <w:lvlJc w:val="left"/>
      <w:pPr>
        <w:ind w:left="1127" w:hanging="361"/>
      </w:pPr>
      <w:rPr>
        <w:rFonts w:hint="default"/>
        <w:lang w:val="en-US" w:eastAsia="en-US" w:bidi="en-US"/>
      </w:rPr>
    </w:lvl>
    <w:lvl w:ilvl="2" w:tplc="9F423968">
      <w:numFmt w:val="bullet"/>
      <w:lvlText w:val="•"/>
      <w:lvlJc w:val="left"/>
      <w:pPr>
        <w:ind w:left="1415" w:hanging="361"/>
      </w:pPr>
      <w:rPr>
        <w:rFonts w:hint="default"/>
        <w:lang w:val="en-US" w:eastAsia="en-US" w:bidi="en-US"/>
      </w:rPr>
    </w:lvl>
    <w:lvl w:ilvl="3" w:tplc="D51AF1F6">
      <w:numFmt w:val="bullet"/>
      <w:lvlText w:val="•"/>
      <w:lvlJc w:val="left"/>
      <w:pPr>
        <w:ind w:left="1703" w:hanging="361"/>
      </w:pPr>
      <w:rPr>
        <w:rFonts w:hint="default"/>
        <w:lang w:val="en-US" w:eastAsia="en-US" w:bidi="en-US"/>
      </w:rPr>
    </w:lvl>
    <w:lvl w:ilvl="4" w:tplc="12EE8B80">
      <w:numFmt w:val="bullet"/>
      <w:lvlText w:val="•"/>
      <w:lvlJc w:val="left"/>
      <w:pPr>
        <w:ind w:left="1990" w:hanging="361"/>
      </w:pPr>
      <w:rPr>
        <w:rFonts w:hint="default"/>
        <w:lang w:val="en-US" w:eastAsia="en-US" w:bidi="en-US"/>
      </w:rPr>
    </w:lvl>
    <w:lvl w:ilvl="5" w:tplc="221CE1C0">
      <w:numFmt w:val="bullet"/>
      <w:lvlText w:val="•"/>
      <w:lvlJc w:val="left"/>
      <w:pPr>
        <w:ind w:left="2278" w:hanging="361"/>
      </w:pPr>
      <w:rPr>
        <w:rFonts w:hint="default"/>
        <w:lang w:val="en-US" w:eastAsia="en-US" w:bidi="en-US"/>
      </w:rPr>
    </w:lvl>
    <w:lvl w:ilvl="6" w:tplc="46189512">
      <w:numFmt w:val="bullet"/>
      <w:lvlText w:val="•"/>
      <w:lvlJc w:val="left"/>
      <w:pPr>
        <w:ind w:left="2566" w:hanging="361"/>
      </w:pPr>
      <w:rPr>
        <w:rFonts w:hint="default"/>
        <w:lang w:val="en-US" w:eastAsia="en-US" w:bidi="en-US"/>
      </w:rPr>
    </w:lvl>
    <w:lvl w:ilvl="7" w:tplc="41E44AFA">
      <w:numFmt w:val="bullet"/>
      <w:lvlText w:val="•"/>
      <w:lvlJc w:val="left"/>
      <w:pPr>
        <w:ind w:left="2853" w:hanging="361"/>
      </w:pPr>
      <w:rPr>
        <w:rFonts w:hint="default"/>
        <w:lang w:val="en-US" w:eastAsia="en-US" w:bidi="en-US"/>
      </w:rPr>
    </w:lvl>
    <w:lvl w:ilvl="8" w:tplc="CF3A98C8">
      <w:numFmt w:val="bullet"/>
      <w:lvlText w:val="•"/>
      <w:lvlJc w:val="left"/>
      <w:pPr>
        <w:ind w:left="3141" w:hanging="361"/>
      </w:pPr>
      <w:rPr>
        <w:rFonts w:hint="default"/>
        <w:lang w:val="en-US" w:eastAsia="en-US" w:bidi="en-US"/>
      </w:rPr>
    </w:lvl>
  </w:abstractNum>
  <w:abstractNum w:abstractNumId="2">
    <w:nsid w:val="23FD4768"/>
    <w:multiLevelType w:val="hybridMultilevel"/>
    <w:tmpl w:val="FFFFFFFF"/>
    <w:lvl w:ilvl="0" w:tplc="28CA1DAE">
      <w:start w:val="1"/>
      <w:numFmt w:val="decimal"/>
      <w:lvlText w:val="[%1]"/>
      <w:lvlJc w:val="left"/>
      <w:pPr>
        <w:ind w:left="957" w:hanging="543"/>
      </w:pPr>
      <w:rPr>
        <w:rFonts w:ascii="Times New Roman" w:eastAsia="Times New Roman" w:hAnsi="Times New Roman" w:cs="Times New Roman" w:hint="default"/>
        <w:spacing w:val="-2"/>
        <w:w w:val="100"/>
        <w:sz w:val="22"/>
        <w:szCs w:val="22"/>
        <w:lang w:val="en-US" w:eastAsia="en-US" w:bidi="en-US"/>
      </w:rPr>
    </w:lvl>
    <w:lvl w:ilvl="1" w:tplc="FF920D2E">
      <w:numFmt w:val="bullet"/>
      <w:lvlText w:val="•"/>
      <w:lvlJc w:val="left"/>
      <w:pPr>
        <w:ind w:left="1796" w:hanging="543"/>
      </w:pPr>
      <w:rPr>
        <w:rFonts w:hint="default"/>
        <w:lang w:val="en-US" w:eastAsia="en-US" w:bidi="en-US"/>
      </w:rPr>
    </w:lvl>
    <w:lvl w:ilvl="2" w:tplc="F4B6A7E8">
      <w:numFmt w:val="bullet"/>
      <w:lvlText w:val="•"/>
      <w:lvlJc w:val="left"/>
      <w:pPr>
        <w:ind w:left="2632" w:hanging="543"/>
      </w:pPr>
      <w:rPr>
        <w:rFonts w:hint="default"/>
        <w:lang w:val="en-US" w:eastAsia="en-US" w:bidi="en-US"/>
      </w:rPr>
    </w:lvl>
    <w:lvl w:ilvl="3" w:tplc="1056228E">
      <w:numFmt w:val="bullet"/>
      <w:lvlText w:val="•"/>
      <w:lvlJc w:val="left"/>
      <w:pPr>
        <w:ind w:left="3469" w:hanging="543"/>
      </w:pPr>
      <w:rPr>
        <w:rFonts w:hint="default"/>
        <w:lang w:val="en-US" w:eastAsia="en-US" w:bidi="en-US"/>
      </w:rPr>
    </w:lvl>
    <w:lvl w:ilvl="4" w:tplc="20909B1C">
      <w:numFmt w:val="bullet"/>
      <w:lvlText w:val="•"/>
      <w:lvlJc w:val="left"/>
      <w:pPr>
        <w:ind w:left="4305" w:hanging="543"/>
      </w:pPr>
      <w:rPr>
        <w:rFonts w:hint="default"/>
        <w:lang w:val="en-US" w:eastAsia="en-US" w:bidi="en-US"/>
      </w:rPr>
    </w:lvl>
    <w:lvl w:ilvl="5" w:tplc="EBACB620">
      <w:numFmt w:val="bullet"/>
      <w:lvlText w:val="•"/>
      <w:lvlJc w:val="left"/>
      <w:pPr>
        <w:ind w:left="5142" w:hanging="543"/>
      </w:pPr>
      <w:rPr>
        <w:rFonts w:hint="default"/>
        <w:lang w:val="en-US" w:eastAsia="en-US" w:bidi="en-US"/>
      </w:rPr>
    </w:lvl>
    <w:lvl w:ilvl="6" w:tplc="8568879E">
      <w:numFmt w:val="bullet"/>
      <w:lvlText w:val="•"/>
      <w:lvlJc w:val="left"/>
      <w:pPr>
        <w:ind w:left="5978" w:hanging="543"/>
      </w:pPr>
      <w:rPr>
        <w:rFonts w:hint="default"/>
        <w:lang w:val="en-US" w:eastAsia="en-US" w:bidi="en-US"/>
      </w:rPr>
    </w:lvl>
    <w:lvl w:ilvl="7" w:tplc="3238F790">
      <w:numFmt w:val="bullet"/>
      <w:lvlText w:val="•"/>
      <w:lvlJc w:val="left"/>
      <w:pPr>
        <w:ind w:left="6814" w:hanging="543"/>
      </w:pPr>
      <w:rPr>
        <w:rFonts w:hint="default"/>
        <w:lang w:val="en-US" w:eastAsia="en-US" w:bidi="en-US"/>
      </w:rPr>
    </w:lvl>
    <w:lvl w:ilvl="8" w:tplc="0E64593E">
      <w:numFmt w:val="bullet"/>
      <w:lvlText w:val="•"/>
      <w:lvlJc w:val="left"/>
      <w:pPr>
        <w:ind w:left="7651" w:hanging="543"/>
      </w:pPr>
      <w:rPr>
        <w:rFonts w:hint="default"/>
        <w:lang w:val="en-US" w:eastAsia="en-US" w:bidi="en-US"/>
      </w:rPr>
    </w:lvl>
  </w:abstractNum>
  <w:abstractNum w:abstractNumId="3">
    <w:nsid w:val="28AA3E8E"/>
    <w:multiLevelType w:val="hybridMultilevel"/>
    <w:tmpl w:val="FFFFFFFF"/>
    <w:lvl w:ilvl="0" w:tplc="41221954">
      <w:numFmt w:val="bullet"/>
      <w:lvlText w:val=""/>
      <w:lvlJc w:val="left"/>
      <w:pPr>
        <w:ind w:left="836" w:hanging="361"/>
      </w:pPr>
      <w:rPr>
        <w:rFonts w:ascii="Symbol" w:eastAsia="Symbol" w:hAnsi="Symbol" w:cs="Symbol" w:hint="default"/>
        <w:w w:val="100"/>
        <w:sz w:val="20"/>
        <w:szCs w:val="20"/>
        <w:lang w:val="en-US" w:eastAsia="en-US" w:bidi="en-US"/>
      </w:rPr>
    </w:lvl>
    <w:lvl w:ilvl="1" w:tplc="F71699F2">
      <w:numFmt w:val="bullet"/>
      <w:lvlText w:val="•"/>
      <w:lvlJc w:val="left"/>
      <w:pPr>
        <w:ind w:left="1127" w:hanging="361"/>
      </w:pPr>
      <w:rPr>
        <w:rFonts w:hint="default"/>
        <w:lang w:val="en-US" w:eastAsia="en-US" w:bidi="en-US"/>
      </w:rPr>
    </w:lvl>
    <w:lvl w:ilvl="2" w:tplc="47B434AA">
      <w:numFmt w:val="bullet"/>
      <w:lvlText w:val="•"/>
      <w:lvlJc w:val="left"/>
      <w:pPr>
        <w:ind w:left="1415" w:hanging="361"/>
      </w:pPr>
      <w:rPr>
        <w:rFonts w:hint="default"/>
        <w:lang w:val="en-US" w:eastAsia="en-US" w:bidi="en-US"/>
      </w:rPr>
    </w:lvl>
    <w:lvl w:ilvl="3" w:tplc="B8D8EABC">
      <w:numFmt w:val="bullet"/>
      <w:lvlText w:val="•"/>
      <w:lvlJc w:val="left"/>
      <w:pPr>
        <w:ind w:left="1703" w:hanging="361"/>
      </w:pPr>
      <w:rPr>
        <w:rFonts w:hint="default"/>
        <w:lang w:val="en-US" w:eastAsia="en-US" w:bidi="en-US"/>
      </w:rPr>
    </w:lvl>
    <w:lvl w:ilvl="4" w:tplc="E3F6D8B4">
      <w:numFmt w:val="bullet"/>
      <w:lvlText w:val="•"/>
      <w:lvlJc w:val="left"/>
      <w:pPr>
        <w:ind w:left="1990" w:hanging="361"/>
      </w:pPr>
      <w:rPr>
        <w:rFonts w:hint="default"/>
        <w:lang w:val="en-US" w:eastAsia="en-US" w:bidi="en-US"/>
      </w:rPr>
    </w:lvl>
    <w:lvl w:ilvl="5" w:tplc="0B5AC4F2">
      <w:numFmt w:val="bullet"/>
      <w:lvlText w:val="•"/>
      <w:lvlJc w:val="left"/>
      <w:pPr>
        <w:ind w:left="2278" w:hanging="361"/>
      </w:pPr>
      <w:rPr>
        <w:rFonts w:hint="default"/>
        <w:lang w:val="en-US" w:eastAsia="en-US" w:bidi="en-US"/>
      </w:rPr>
    </w:lvl>
    <w:lvl w:ilvl="6" w:tplc="FB824FF4">
      <w:numFmt w:val="bullet"/>
      <w:lvlText w:val="•"/>
      <w:lvlJc w:val="left"/>
      <w:pPr>
        <w:ind w:left="2566" w:hanging="361"/>
      </w:pPr>
      <w:rPr>
        <w:rFonts w:hint="default"/>
        <w:lang w:val="en-US" w:eastAsia="en-US" w:bidi="en-US"/>
      </w:rPr>
    </w:lvl>
    <w:lvl w:ilvl="7" w:tplc="A62C8314">
      <w:numFmt w:val="bullet"/>
      <w:lvlText w:val="•"/>
      <w:lvlJc w:val="left"/>
      <w:pPr>
        <w:ind w:left="2853" w:hanging="361"/>
      </w:pPr>
      <w:rPr>
        <w:rFonts w:hint="default"/>
        <w:lang w:val="en-US" w:eastAsia="en-US" w:bidi="en-US"/>
      </w:rPr>
    </w:lvl>
    <w:lvl w:ilvl="8" w:tplc="0A8E3622">
      <w:numFmt w:val="bullet"/>
      <w:lvlText w:val="•"/>
      <w:lvlJc w:val="left"/>
      <w:pPr>
        <w:ind w:left="3141" w:hanging="361"/>
      </w:pPr>
      <w:rPr>
        <w:rFonts w:hint="default"/>
        <w:lang w:val="en-US" w:eastAsia="en-US" w:bidi="en-US"/>
      </w:rPr>
    </w:lvl>
  </w:abstractNum>
  <w:abstractNum w:abstractNumId="4">
    <w:nsid w:val="33311232"/>
    <w:multiLevelType w:val="hybridMultilevel"/>
    <w:tmpl w:val="FFFFFFFF"/>
    <w:lvl w:ilvl="0" w:tplc="6A5CD048">
      <w:numFmt w:val="bullet"/>
      <w:lvlText w:val=""/>
      <w:lvlJc w:val="left"/>
      <w:pPr>
        <w:ind w:left="836" w:hanging="361"/>
      </w:pPr>
      <w:rPr>
        <w:rFonts w:ascii="Symbol" w:eastAsia="Symbol" w:hAnsi="Symbol" w:cs="Symbol" w:hint="default"/>
        <w:w w:val="100"/>
        <w:sz w:val="20"/>
        <w:szCs w:val="20"/>
        <w:lang w:val="en-US" w:eastAsia="en-US" w:bidi="en-US"/>
      </w:rPr>
    </w:lvl>
    <w:lvl w:ilvl="1" w:tplc="15A47C36">
      <w:numFmt w:val="bullet"/>
      <w:lvlText w:val="•"/>
      <w:lvlJc w:val="left"/>
      <w:pPr>
        <w:ind w:left="1127" w:hanging="361"/>
      </w:pPr>
      <w:rPr>
        <w:rFonts w:hint="default"/>
        <w:lang w:val="en-US" w:eastAsia="en-US" w:bidi="en-US"/>
      </w:rPr>
    </w:lvl>
    <w:lvl w:ilvl="2" w:tplc="971EEDD4">
      <w:numFmt w:val="bullet"/>
      <w:lvlText w:val="•"/>
      <w:lvlJc w:val="left"/>
      <w:pPr>
        <w:ind w:left="1415" w:hanging="361"/>
      </w:pPr>
      <w:rPr>
        <w:rFonts w:hint="default"/>
        <w:lang w:val="en-US" w:eastAsia="en-US" w:bidi="en-US"/>
      </w:rPr>
    </w:lvl>
    <w:lvl w:ilvl="3" w:tplc="6CB61B44">
      <w:numFmt w:val="bullet"/>
      <w:lvlText w:val="•"/>
      <w:lvlJc w:val="left"/>
      <w:pPr>
        <w:ind w:left="1703" w:hanging="361"/>
      </w:pPr>
      <w:rPr>
        <w:rFonts w:hint="default"/>
        <w:lang w:val="en-US" w:eastAsia="en-US" w:bidi="en-US"/>
      </w:rPr>
    </w:lvl>
    <w:lvl w:ilvl="4" w:tplc="63B0D300">
      <w:numFmt w:val="bullet"/>
      <w:lvlText w:val="•"/>
      <w:lvlJc w:val="left"/>
      <w:pPr>
        <w:ind w:left="1990" w:hanging="361"/>
      </w:pPr>
      <w:rPr>
        <w:rFonts w:hint="default"/>
        <w:lang w:val="en-US" w:eastAsia="en-US" w:bidi="en-US"/>
      </w:rPr>
    </w:lvl>
    <w:lvl w:ilvl="5" w:tplc="4800B7DA">
      <w:numFmt w:val="bullet"/>
      <w:lvlText w:val="•"/>
      <w:lvlJc w:val="left"/>
      <w:pPr>
        <w:ind w:left="2278" w:hanging="361"/>
      </w:pPr>
      <w:rPr>
        <w:rFonts w:hint="default"/>
        <w:lang w:val="en-US" w:eastAsia="en-US" w:bidi="en-US"/>
      </w:rPr>
    </w:lvl>
    <w:lvl w:ilvl="6" w:tplc="DCC88CEE">
      <w:numFmt w:val="bullet"/>
      <w:lvlText w:val="•"/>
      <w:lvlJc w:val="left"/>
      <w:pPr>
        <w:ind w:left="2566" w:hanging="361"/>
      </w:pPr>
      <w:rPr>
        <w:rFonts w:hint="default"/>
        <w:lang w:val="en-US" w:eastAsia="en-US" w:bidi="en-US"/>
      </w:rPr>
    </w:lvl>
    <w:lvl w:ilvl="7" w:tplc="057C9E3A">
      <w:numFmt w:val="bullet"/>
      <w:lvlText w:val="•"/>
      <w:lvlJc w:val="left"/>
      <w:pPr>
        <w:ind w:left="2853" w:hanging="361"/>
      </w:pPr>
      <w:rPr>
        <w:rFonts w:hint="default"/>
        <w:lang w:val="en-US" w:eastAsia="en-US" w:bidi="en-US"/>
      </w:rPr>
    </w:lvl>
    <w:lvl w:ilvl="8" w:tplc="B6B6E6D8">
      <w:numFmt w:val="bullet"/>
      <w:lvlText w:val="•"/>
      <w:lvlJc w:val="left"/>
      <w:pPr>
        <w:ind w:left="3141" w:hanging="361"/>
      </w:pPr>
      <w:rPr>
        <w:rFonts w:hint="default"/>
        <w:lang w:val="en-US" w:eastAsia="en-US" w:bidi="en-US"/>
      </w:rPr>
    </w:lvl>
  </w:abstractNum>
  <w:abstractNum w:abstractNumId="5">
    <w:nsid w:val="3F682C2C"/>
    <w:multiLevelType w:val="hybridMultilevel"/>
    <w:tmpl w:val="FFFFFFFF"/>
    <w:lvl w:ilvl="0" w:tplc="7AAC8B62">
      <w:numFmt w:val="bullet"/>
      <w:lvlText w:val=""/>
      <w:lvlJc w:val="left"/>
      <w:pPr>
        <w:ind w:left="836" w:hanging="361"/>
      </w:pPr>
      <w:rPr>
        <w:rFonts w:ascii="Symbol" w:eastAsia="Symbol" w:hAnsi="Symbol" w:cs="Symbol" w:hint="default"/>
        <w:w w:val="100"/>
        <w:sz w:val="20"/>
        <w:szCs w:val="20"/>
        <w:lang w:val="en-US" w:eastAsia="en-US" w:bidi="en-US"/>
      </w:rPr>
    </w:lvl>
    <w:lvl w:ilvl="1" w:tplc="D7DE0EB2">
      <w:numFmt w:val="bullet"/>
      <w:lvlText w:val="•"/>
      <w:lvlJc w:val="left"/>
      <w:pPr>
        <w:ind w:left="1127" w:hanging="361"/>
      </w:pPr>
      <w:rPr>
        <w:rFonts w:hint="default"/>
        <w:lang w:val="en-US" w:eastAsia="en-US" w:bidi="en-US"/>
      </w:rPr>
    </w:lvl>
    <w:lvl w:ilvl="2" w:tplc="3B84B814">
      <w:numFmt w:val="bullet"/>
      <w:lvlText w:val="•"/>
      <w:lvlJc w:val="left"/>
      <w:pPr>
        <w:ind w:left="1415" w:hanging="361"/>
      </w:pPr>
      <w:rPr>
        <w:rFonts w:hint="default"/>
        <w:lang w:val="en-US" w:eastAsia="en-US" w:bidi="en-US"/>
      </w:rPr>
    </w:lvl>
    <w:lvl w:ilvl="3" w:tplc="820EF30A">
      <w:numFmt w:val="bullet"/>
      <w:lvlText w:val="•"/>
      <w:lvlJc w:val="left"/>
      <w:pPr>
        <w:ind w:left="1703" w:hanging="361"/>
      </w:pPr>
      <w:rPr>
        <w:rFonts w:hint="default"/>
        <w:lang w:val="en-US" w:eastAsia="en-US" w:bidi="en-US"/>
      </w:rPr>
    </w:lvl>
    <w:lvl w:ilvl="4" w:tplc="4AA409A2">
      <w:numFmt w:val="bullet"/>
      <w:lvlText w:val="•"/>
      <w:lvlJc w:val="left"/>
      <w:pPr>
        <w:ind w:left="1990" w:hanging="361"/>
      </w:pPr>
      <w:rPr>
        <w:rFonts w:hint="default"/>
        <w:lang w:val="en-US" w:eastAsia="en-US" w:bidi="en-US"/>
      </w:rPr>
    </w:lvl>
    <w:lvl w:ilvl="5" w:tplc="05062974">
      <w:numFmt w:val="bullet"/>
      <w:lvlText w:val="•"/>
      <w:lvlJc w:val="left"/>
      <w:pPr>
        <w:ind w:left="2278" w:hanging="361"/>
      </w:pPr>
      <w:rPr>
        <w:rFonts w:hint="default"/>
        <w:lang w:val="en-US" w:eastAsia="en-US" w:bidi="en-US"/>
      </w:rPr>
    </w:lvl>
    <w:lvl w:ilvl="6" w:tplc="B40CB440">
      <w:numFmt w:val="bullet"/>
      <w:lvlText w:val="•"/>
      <w:lvlJc w:val="left"/>
      <w:pPr>
        <w:ind w:left="2566" w:hanging="361"/>
      </w:pPr>
      <w:rPr>
        <w:rFonts w:hint="default"/>
        <w:lang w:val="en-US" w:eastAsia="en-US" w:bidi="en-US"/>
      </w:rPr>
    </w:lvl>
    <w:lvl w:ilvl="7" w:tplc="7BD05024">
      <w:numFmt w:val="bullet"/>
      <w:lvlText w:val="•"/>
      <w:lvlJc w:val="left"/>
      <w:pPr>
        <w:ind w:left="2853" w:hanging="361"/>
      </w:pPr>
      <w:rPr>
        <w:rFonts w:hint="default"/>
        <w:lang w:val="en-US" w:eastAsia="en-US" w:bidi="en-US"/>
      </w:rPr>
    </w:lvl>
    <w:lvl w:ilvl="8" w:tplc="CF800784">
      <w:numFmt w:val="bullet"/>
      <w:lvlText w:val="•"/>
      <w:lvlJc w:val="left"/>
      <w:pPr>
        <w:ind w:left="3141" w:hanging="361"/>
      </w:pPr>
      <w:rPr>
        <w:rFonts w:hint="default"/>
        <w:lang w:val="en-US" w:eastAsia="en-US" w:bidi="en-US"/>
      </w:rPr>
    </w:lvl>
  </w:abstractNum>
  <w:abstractNum w:abstractNumId="6">
    <w:nsid w:val="45A86F86"/>
    <w:multiLevelType w:val="hybridMultilevel"/>
    <w:tmpl w:val="FFFFFFFF"/>
    <w:lvl w:ilvl="0" w:tplc="900204EE">
      <w:numFmt w:val="bullet"/>
      <w:lvlText w:val=""/>
      <w:lvlJc w:val="left"/>
      <w:pPr>
        <w:ind w:left="836" w:hanging="361"/>
      </w:pPr>
      <w:rPr>
        <w:rFonts w:ascii="Symbol" w:eastAsia="Symbol" w:hAnsi="Symbol" w:cs="Symbol" w:hint="default"/>
        <w:w w:val="100"/>
        <w:sz w:val="20"/>
        <w:szCs w:val="20"/>
        <w:lang w:val="en-US" w:eastAsia="en-US" w:bidi="en-US"/>
      </w:rPr>
    </w:lvl>
    <w:lvl w:ilvl="1" w:tplc="6C600FFC">
      <w:numFmt w:val="bullet"/>
      <w:lvlText w:val="•"/>
      <w:lvlJc w:val="left"/>
      <w:pPr>
        <w:ind w:left="1127" w:hanging="361"/>
      </w:pPr>
      <w:rPr>
        <w:rFonts w:hint="default"/>
        <w:lang w:val="en-US" w:eastAsia="en-US" w:bidi="en-US"/>
      </w:rPr>
    </w:lvl>
    <w:lvl w:ilvl="2" w:tplc="98E2C06C">
      <w:numFmt w:val="bullet"/>
      <w:lvlText w:val="•"/>
      <w:lvlJc w:val="left"/>
      <w:pPr>
        <w:ind w:left="1415" w:hanging="361"/>
      </w:pPr>
      <w:rPr>
        <w:rFonts w:hint="default"/>
        <w:lang w:val="en-US" w:eastAsia="en-US" w:bidi="en-US"/>
      </w:rPr>
    </w:lvl>
    <w:lvl w:ilvl="3" w:tplc="6B5E8B9C">
      <w:numFmt w:val="bullet"/>
      <w:lvlText w:val="•"/>
      <w:lvlJc w:val="left"/>
      <w:pPr>
        <w:ind w:left="1703" w:hanging="361"/>
      </w:pPr>
      <w:rPr>
        <w:rFonts w:hint="default"/>
        <w:lang w:val="en-US" w:eastAsia="en-US" w:bidi="en-US"/>
      </w:rPr>
    </w:lvl>
    <w:lvl w:ilvl="4" w:tplc="58C26B22">
      <w:numFmt w:val="bullet"/>
      <w:lvlText w:val="•"/>
      <w:lvlJc w:val="left"/>
      <w:pPr>
        <w:ind w:left="1990" w:hanging="361"/>
      </w:pPr>
      <w:rPr>
        <w:rFonts w:hint="default"/>
        <w:lang w:val="en-US" w:eastAsia="en-US" w:bidi="en-US"/>
      </w:rPr>
    </w:lvl>
    <w:lvl w:ilvl="5" w:tplc="77FED308">
      <w:numFmt w:val="bullet"/>
      <w:lvlText w:val="•"/>
      <w:lvlJc w:val="left"/>
      <w:pPr>
        <w:ind w:left="2278" w:hanging="361"/>
      </w:pPr>
      <w:rPr>
        <w:rFonts w:hint="default"/>
        <w:lang w:val="en-US" w:eastAsia="en-US" w:bidi="en-US"/>
      </w:rPr>
    </w:lvl>
    <w:lvl w:ilvl="6" w:tplc="9A7278A0">
      <w:numFmt w:val="bullet"/>
      <w:lvlText w:val="•"/>
      <w:lvlJc w:val="left"/>
      <w:pPr>
        <w:ind w:left="2566" w:hanging="361"/>
      </w:pPr>
      <w:rPr>
        <w:rFonts w:hint="default"/>
        <w:lang w:val="en-US" w:eastAsia="en-US" w:bidi="en-US"/>
      </w:rPr>
    </w:lvl>
    <w:lvl w:ilvl="7" w:tplc="2026CB5E">
      <w:numFmt w:val="bullet"/>
      <w:lvlText w:val="•"/>
      <w:lvlJc w:val="left"/>
      <w:pPr>
        <w:ind w:left="2853" w:hanging="361"/>
      </w:pPr>
      <w:rPr>
        <w:rFonts w:hint="default"/>
        <w:lang w:val="en-US" w:eastAsia="en-US" w:bidi="en-US"/>
      </w:rPr>
    </w:lvl>
    <w:lvl w:ilvl="8" w:tplc="57803D34">
      <w:numFmt w:val="bullet"/>
      <w:lvlText w:val="•"/>
      <w:lvlJc w:val="left"/>
      <w:pPr>
        <w:ind w:left="3141" w:hanging="361"/>
      </w:pPr>
      <w:rPr>
        <w:rFonts w:hint="default"/>
        <w:lang w:val="en-US" w:eastAsia="en-US" w:bidi="en-US"/>
      </w:rPr>
    </w:lvl>
  </w:abstractNum>
  <w:abstractNum w:abstractNumId="7">
    <w:nsid w:val="4B233389"/>
    <w:multiLevelType w:val="hybridMultilevel"/>
    <w:tmpl w:val="FFFFFFFF"/>
    <w:lvl w:ilvl="0" w:tplc="B6D0D6CE">
      <w:numFmt w:val="bullet"/>
      <w:lvlText w:val=""/>
      <w:lvlJc w:val="left"/>
      <w:pPr>
        <w:ind w:left="836" w:hanging="361"/>
      </w:pPr>
      <w:rPr>
        <w:rFonts w:ascii="Symbol" w:eastAsia="Symbol" w:hAnsi="Symbol" w:cs="Symbol" w:hint="default"/>
        <w:w w:val="100"/>
        <w:sz w:val="20"/>
        <w:szCs w:val="20"/>
        <w:lang w:val="en-US" w:eastAsia="en-US" w:bidi="en-US"/>
      </w:rPr>
    </w:lvl>
    <w:lvl w:ilvl="1" w:tplc="45789210">
      <w:numFmt w:val="bullet"/>
      <w:lvlText w:val="•"/>
      <w:lvlJc w:val="left"/>
      <w:pPr>
        <w:ind w:left="1127" w:hanging="361"/>
      </w:pPr>
      <w:rPr>
        <w:rFonts w:hint="default"/>
        <w:lang w:val="en-US" w:eastAsia="en-US" w:bidi="en-US"/>
      </w:rPr>
    </w:lvl>
    <w:lvl w:ilvl="2" w:tplc="FB2454F8">
      <w:numFmt w:val="bullet"/>
      <w:lvlText w:val="•"/>
      <w:lvlJc w:val="left"/>
      <w:pPr>
        <w:ind w:left="1415" w:hanging="361"/>
      </w:pPr>
      <w:rPr>
        <w:rFonts w:hint="default"/>
        <w:lang w:val="en-US" w:eastAsia="en-US" w:bidi="en-US"/>
      </w:rPr>
    </w:lvl>
    <w:lvl w:ilvl="3" w:tplc="1C6A5AFC">
      <w:numFmt w:val="bullet"/>
      <w:lvlText w:val="•"/>
      <w:lvlJc w:val="left"/>
      <w:pPr>
        <w:ind w:left="1703" w:hanging="361"/>
      </w:pPr>
      <w:rPr>
        <w:rFonts w:hint="default"/>
        <w:lang w:val="en-US" w:eastAsia="en-US" w:bidi="en-US"/>
      </w:rPr>
    </w:lvl>
    <w:lvl w:ilvl="4" w:tplc="D974F02C">
      <w:numFmt w:val="bullet"/>
      <w:lvlText w:val="•"/>
      <w:lvlJc w:val="left"/>
      <w:pPr>
        <w:ind w:left="1990" w:hanging="361"/>
      </w:pPr>
      <w:rPr>
        <w:rFonts w:hint="default"/>
        <w:lang w:val="en-US" w:eastAsia="en-US" w:bidi="en-US"/>
      </w:rPr>
    </w:lvl>
    <w:lvl w:ilvl="5" w:tplc="7D32641C">
      <w:numFmt w:val="bullet"/>
      <w:lvlText w:val="•"/>
      <w:lvlJc w:val="left"/>
      <w:pPr>
        <w:ind w:left="2278" w:hanging="361"/>
      </w:pPr>
      <w:rPr>
        <w:rFonts w:hint="default"/>
        <w:lang w:val="en-US" w:eastAsia="en-US" w:bidi="en-US"/>
      </w:rPr>
    </w:lvl>
    <w:lvl w:ilvl="6" w:tplc="0ECAD8E8">
      <w:numFmt w:val="bullet"/>
      <w:lvlText w:val="•"/>
      <w:lvlJc w:val="left"/>
      <w:pPr>
        <w:ind w:left="2566" w:hanging="361"/>
      </w:pPr>
      <w:rPr>
        <w:rFonts w:hint="default"/>
        <w:lang w:val="en-US" w:eastAsia="en-US" w:bidi="en-US"/>
      </w:rPr>
    </w:lvl>
    <w:lvl w:ilvl="7" w:tplc="CC06C224">
      <w:numFmt w:val="bullet"/>
      <w:lvlText w:val="•"/>
      <w:lvlJc w:val="left"/>
      <w:pPr>
        <w:ind w:left="2853" w:hanging="361"/>
      </w:pPr>
      <w:rPr>
        <w:rFonts w:hint="default"/>
        <w:lang w:val="en-US" w:eastAsia="en-US" w:bidi="en-US"/>
      </w:rPr>
    </w:lvl>
    <w:lvl w:ilvl="8" w:tplc="7A28F42C">
      <w:numFmt w:val="bullet"/>
      <w:lvlText w:val="•"/>
      <w:lvlJc w:val="left"/>
      <w:pPr>
        <w:ind w:left="3141" w:hanging="361"/>
      </w:pPr>
      <w:rPr>
        <w:rFonts w:hint="default"/>
        <w:lang w:val="en-US" w:eastAsia="en-US" w:bidi="en-US"/>
      </w:rPr>
    </w:lvl>
  </w:abstractNum>
  <w:abstractNum w:abstractNumId="8">
    <w:nsid w:val="4B4547DA"/>
    <w:multiLevelType w:val="hybridMultilevel"/>
    <w:tmpl w:val="FFFFFFFF"/>
    <w:lvl w:ilvl="0" w:tplc="5934A98E">
      <w:numFmt w:val="bullet"/>
      <w:lvlText w:val=""/>
      <w:lvlJc w:val="left"/>
      <w:pPr>
        <w:ind w:left="836" w:hanging="361"/>
      </w:pPr>
      <w:rPr>
        <w:rFonts w:ascii="Symbol" w:eastAsia="Symbol" w:hAnsi="Symbol" w:cs="Symbol" w:hint="default"/>
        <w:w w:val="100"/>
        <w:sz w:val="20"/>
        <w:szCs w:val="20"/>
        <w:lang w:val="en-US" w:eastAsia="en-US" w:bidi="en-US"/>
      </w:rPr>
    </w:lvl>
    <w:lvl w:ilvl="1" w:tplc="3FBA473A">
      <w:numFmt w:val="bullet"/>
      <w:lvlText w:val="•"/>
      <w:lvlJc w:val="left"/>
      <w:pPr>
        <w:ind w:left="1127" w:hanging="361"/>
      </w:pPr>
      <w:rPr>
        <w:rFonts w:hint="default"/>
        <w:lang w:val="en-US" w:eastAsia="en-US" w:bidi="en-US"/>
      </w:rPr>
    </w:lvl>
    <w:lvl w:ilvl="2" w:tplc="CC709886">
      <w:numFmt w:val="bullet"/>
      <w:lvlText w:val="•"/>
      <w:lvlJc w:val="left"/>
      <w:pPr>
        <w:ind w:left="1415" w:hanging="361"/>
      </w:pPr>
      <w:rPr>
        <w:rFonts w:hint="default"/>
        <w:lang w:val="en-US" w:eastAsia="en-US" w:bidi="en-US"/>
      </w:rPr>
    </w:lvl>
    <w:lvl w:ilvl="3" w:tplc="D82A8168">
      <w:numFmt w:val="bullet"/>
      <w:lvlText w:val="•"/>
      <w:lvlJc w:val="left"/>
      <w:pPr>
        <w:ind w:left="1703" w:hanging="361"/>
      </w:pPr>
      <w:rPr>
        <w:rFonts w:hint="default"/>
        <w:lang w:val="en-US" w:eastAsia="en-US" w:bidi="en-US"/>
      </w:rPr>
    </w:lvl>
    <w:lvl w:ilvl="4" w:tplc="F77AA1F4">
      <w:numFmt w:val="bullet"/>
      <w:lvlText w:val="•"/>
      <w:lvlJc w:val="left"/>
      <w:pPr>
        <w:ind w:left="1990" w:hanging="361"/>
      </w:pPr>
      <w:rPr>
        <w:rFonts w:hint="default"/>
        <w:lang w:val="en-US" w:eastAsia="en-US" w:bidi="en-US"/>
      </w:rPr>
    </w:lvl>
    <w:lvl w:ilvl="5" w:tplc="A3846FDC">
      <w:numFmt w:val="bullet"/>
      <w:lvlText w:val="•"/>
      <w:lvlJc w:val="left"/>
      <w:pPr>
        <w:ind w:left="2278" w:hanging="361"/>
      </w:pPr>
      <w:rPr>
        <w:rFonts w:hint="default"/>
        <w:lang w:val="en-US" w:eastAsia="en-US" w:bidi="en-US"/>
      </w:rPr>
    </w:lvl>
    <w:lvl w:ilvl="6" w:tplc="E5C67ECA">
      <w:numFmt w:val="bullet"/>
      <w:lvlText w:val="•"/>
      <w:lvlJc w:val="left"/>
      <w:pPr>
        <w:ind w:left="2566" w:hanging="361"/>
      </w:pPr>
      <w:rPr>
        <w:rFonts w:hint="default"/>
        <w:lang w:val="en-US" w:eastAsia="en-US" w:bidi="en-US"/>
      </w:rPr>
    </w:lvl>
    <w:lvl w:ilvl="7" w:tplc="68166DD8">
      <w:numFmt w:val="bullet"/>
      <w:lvlText w:val="•"/>
      <w:lvlJc w:val="left"/>
      <w:pPr>
        <w:ind w:left="2853" w:hanging="361"/>
      </w:pPr>
      <w:rPr>
        <w:rFonts w:hint="default"/>
        <w:lang w:val="en-US" w:eastAsia="en-US" w:bidi="en-US"/>
      </w:rPr>
    </w:lvl>
    <w:lvl w:ilvl="8" w:tplc="87006CF0">
      <w:numFmt w:val="bullet"/>
      <w:lvlText w:val="•"/>
      <w:lvlJc w:val="left"/>
      <w:pPr>
        <w:ind w:left="3141" w:hanging="361"/>
      </w:pPr>
      <w:rPr>
        <w:rFonts w:hint="default"/>
        <w:lang w:val="en-US" w:eastAsia="en-US" w:bidi="en-US"/>
      </w:rPr>
    </w:lvl>
  </w:abstractNum>
  <w:abstractNum w:abstractNumId="9">
    <w:nsid w:val="515159E9"/>
    <w:multiLevelType w:val="hybridMultilevel"/>
    <w:tmpl w:val="FFFFFFFF"/>
    <w:lvl w:ilvl="0" w:tplc="02C22FEC">
      <w:numFmt w:val="bullet"/>
      <w:lvlText w:val=""/>
      <w:lvlJc w:val="left"/>
      <w:pPr>
        <w:ind w:left="836" w:hanging="361"/>
      </w:pPr>
      <w:rPr>
        <w:rFonts w:ascii="Symbol" w:eastAsia="Symbol" w:hAnsi="Symbol" w:cs="Symbol" w:hint="default"/>
        <w:w w:val="100"/>
        <w:sz w:val="20"/>
        <w:szCs w:val="20"/>
        <w:lang w:val="en-US" w:eastAsia="en-US" w:bidi="en-US"/>
      </w:rPr>
    </w:lvl>
    <w:lvl w:ilvl="1" w:tplc="E51012D0">
      <w:numFmt w:val="bullet"/>
      <w:lvlText w:val="•"/>
      <w:lvlJc w:val="left"/>
      <w:pPr>
        <w:ind w:left="1127" w:hanging="361"/>
      </w:pPr>
      <w:rPr>
        <w:rFonts w:hint="default"/>
        <w:lang w:val="en-US" w:eastAsia="en-US" w:bidi="en-US"/>
      </w:rPr>
    </w:lvl>
    <w:lvl w:ilvl="2" w:tplc="3AE262AE">
      <w:numFmt w:val="bullet"/>
      <w:lvlText w:val="•"/>
      <w:lvlJc w:val="left"/>
      <w:pPr>
        <w:ind w:left="1415" w:hanging="361"/>
      </w:pPr>
      <w:rPr>
        <w:rFonts w:hint="default"/>
        <w:lang w:val="en-US" w:eastAsia="en-US" w:bidi="en-US"/>
      </w:rPr>
    </w:lvl>
    <w:lvl w:ilvl="3" w:tplc="02C21D7C">
      <w:numFmt w:val="bullet"/>
      <w:lvlText w:val="•"/>
      <w:lvlJc w:val="left"/>
      <w:pPr>
        <w:ind w:left="1703" w:hanging="361"/>
      </w:pPr>
      <w:rPr>
        <w:rFonts w:hint="default"/>
        <w:lang w:val="en-US" w:eastAsia="en-US" w:bidi="en-US"/>
      </w:rPr>
    </w:lvl>
    <w:lvl w:ilvl="4" w:tplc="7106639C">
      <w:numFmt w:val="bullet"/>
      <w:lvlText w:val="•"/>
      <w:lvlJc w:val="left"/>
      <w:pPr>
        <w:ind w:left="1990" w:hanging="361"/>
      </w:pPr>
      <w:rPr>
        <w:rFonts w:hint="default"/>
        <w:lang w:val="en-US" w:eastAsia="en-US" w:bidi="en-US"/>
      </w:rPr>
    </w:lvl>
    <w:lvl w:ilvl="5" w:tplc="F2CC11D8">
      <w:numFmt w:val="bullet"/>
      <w:lvlText w:val="•"/>
      <w:lvlJc w:val="left"/>
      <w:pPr>
        <w:ind w:left="2278" w:hanging="361"/>
      </w:pPr>
      <w:rPr>
        <w:rFonts w:hint="default"/>
        <w:lang w:val="en-US" w:eastAsia="en-US" w:bidi="en-US"/>
      </w:rPr>
    </w:lvl>
    <w:lvl w:ilvl="6" w:tplc="D410EF92">
      <w:numFmt w:val="bullet"/>
      <w:lvlText w:val="•"/>
      <w:lvlJc w:val="left"/>
      <w:pPr>
        <w:ind w:left="2566" w:hanging="361"/>
      </w:pPr>
      <w:rPr>
        <w:rFonts w:hint="default"/>
        <w:lang w:val="en-US" w:eastAsia="en-US" w:bidi="en-US"/>
      </w:rPr>
    </w:lvl>
    <w:lvl w:ilvl="7" w:tplc="67F45126">
      <w:numFmt w:val="bullet"/>
      <w:lvlText w:val="•"/>
      <w:lvlJc w:val="left"/>
      <w:pPr>
        <w:ind w:left="2853" w:hanging="361"/>
      </w:pPr>
      <w:rPr>
        <w:rFonts w:hint="default"/>
        <w:lang w:val="en-US" w:eastAsia="en-US" w:bidi="en-US"/>
      </w:rPr>
    </w:lvl>
    <w:lvl w:ilvl="8" w:tplc="79949536">
      <w:numFmt w:val="bullet"/>
      <w:lvlText w:val="•"/>
      <w:lvlJc w:val="left"/>
      <w:pPr>
        <w:ind w:left="3141" w:hanging="361"/>
      </w:pPr>
      <w:rPr>
        <w:rFonts w:hint="default"/>
        <w:lang w:val="en-US" w:eastAsia="en-US" w:bidi="en-US"/>
      </w:rPr>
    </w:lvl>
  </w:abstractNum>
  <w:abstractNum w:abstractNumId="10">
    <w:nsid w:val="55851431"/>
    <w:multiLevelType w:val="hybridMultilevel"/>
    <w:tmpl w:val="FFFFFFFF"/>
    <w:lvl w:ilvl="0" w:tplc="B2DC0DBE">
      <w:numFmt w:val="bullet"/>
      <w:lvlText w:val=""/>
      <w:lvlJc w:val="left"/>
      <w:pPr>
        <w:ind w:left="836" w:hanging="361"/>
      </w:pPr>
      <w:rPr>
        <w:rFonts w:ascii="Symbol" w:eastAsia="Symbol" w:hAnsi="Symbol" w:cs="Symbol" w:hint="default"/>
        <w:w w:val="100"/>
        <w:sz w:val="20"/>
        <w:szCs w:val="20"/>
        <w:lang w:val="en-US" w:eastAsia="en-US" w:bidi="en-US"/>
      </w:rPr>
    </w:lvl>
    <w:lvl w:ilvl="1" w:tplc="ACB2986A">
      <w:numFmt w:val="bullet"/>
      <w:lvlText w:val="•"/>
      <w:lvlJc w:val="left"/>
      <w:pPr>
        <w:ind w:left="1127" w:hanging="361"/>
      </w:pPr>
      <w:rPr>
        <w:rFonts w:hint="default"/>
        <w:lang w:val="en-US" w:eastAsia="en-US" w:bidi="en-US"/>
      </w:rPr>
    </w:lvl>
    <w:lvl w:ilvl="2" w:tplc="9DB6DC34">
      <w:numFmt w:val="bullet"/>
      <w:lvlText w:val="•"/>
      <w:lvlJc w:val="left"/>
      <w:pPr>
        <w:ind w:left="1415" w:hanging="361"/>
      </w:pPr>
      <w:rPr>
        <w:rFonts w:hint="default"/>
        <w:lang w:val="en-US" w:eastAsia="en-US" w:bidi="en-US"/>
      </w:rPr>
    </w:lvl>
    <w:lvl w:ilvl="3" w:tplc="515A7F90">
      <w:numFmt w:val="bullet"/>
      <w:lvlText w:val="•"/>
      <w:lvlJc w:val="left"/>
      <w:pPr>
        <w:ind w:left="1703" w:hanging="361"/>
      </w:pPr>
      <w:rPr>
        <w:rFonts w:hint="default"/>
        <w:lang w:val="en-US" w:eastAsia="en-US" w:bidi="en-US"/>
      </w:rPr>
    </w:lvl>
    <w:lvl w:ilvl="4" w:tplc="1960B76E">
      <w:numFmt w:val="bullet"/>
      <w:lvlText w:val="•"/>
      <w:lvlJc w:val="left"/>
      <w:pPr>
        <w:ind w:left="1990" w:hanging="361"/>
      </w:pPr>
      <w:rPr>
        <w:rFonts w:hint="default"/>
        <w:lang w:val="en-US" w:eastAsia="en-US" w:bidi="en-US"/>
      </w:rPr>
    </w:lvl>
    <w:lvl w:ilvl="5" w:tplc="A7C48536">
      <w:numFmt w:val="bullet"/>
      <w:lvlText w:val="•"/>
      <w:lvlJc w:val="left"/>
      <w:pPr>
        <w:ind w:left="2278" w:hanging="361"/>
      </w:pPr>
      <w:rPr>
        <w:rFonts w:hint="default"/>
        <w:lang w:val="en-US" w:eastAsia="en-US" w:bidi="en-US"/>
      </w:rPr>
    </w:lvl>
    <w:lvl w:ilvl="6" w:tplc="D4D21B44">
      <w:numFmt w:val="bullet"/>
      <w:lvlText w:val="•"/>
      <w:lvlJc w:val="left"/>
      <w:pPr>
        <w:ind w:left="2566" w:hanging="361"/>
      </w:pPr>
      <w:rPr>
        <w:rFonts w:hint="default"/>
        <w:lang w:val="en-US" w:eastAsia="en-US" w:bidi="en-US"/>
      </w:rPr>
    </w:lvl>
    <w:lvl w:ilvl="7" w:tplc="64AEDA78">
      <w:numFmt w:val="bullet"/>
      <w:lvlText w:val="•"/>
      <w:lvlJc w:val="left"/>
      <w:pPr>
        <w:ind w:left="2853" w:hanging="361"/>
      </w:pPr>
      <w:rPr>
        <w:rFonts w:hint="default"/>
        <w:lang w:val="en-US" w:eastAsia="en-US" w:bidi="en-US"/>
      </w:rPr>
    </w:lvl>
    <w:lvl w:ilvl="8" w:tplc="A7FCDD0C">
      <w:numFmt w:val="bullet"/>
      <w:lvlText w:val="•"/>
      <w:lvlJc w:val="left"/>
      <w:pPr>
        <w:ind w:left="3141" w:hanging="361"/>
      </w:pPr>
      <w:rPr>
        <w:rFonts w:hint="default"/>
        <w:lang w:val="en-US" w:eastAsia="en-US" w:bidi="en-US"/>
      </w:rPr>
    </w:lvl>
  </w:abstractNum>
  <w:abstractNum w:abstractNumId="11">
    <w:nsid w:val="58AB6AFB"/>
    <w:multiLevelType w:val="hybridMultilevel"/>
    <w:tmpl w:val="FFFFFFFF"/>
    <w:lvl w:ilvl="0" w:tplc="DDFE1152">
      <w:numFmt w:val="bullet"/>
      <w:lvlText w:val=""/>
      <w:lvlJc w:val="left"/>
      <w:pPr>
        <w:ind w:left="836" w:hanging="361"/>
      </w:pPr>
      <w:rPr>
        <w:rFonts w:ascii="Symbol" w:eastAsia="Symbol" w:hAnsi="Symbol" w:cs="Symbol" w:hint="default"/>
        <w:w w:val="100"/>
        <w:sz w:val="20"/>
        <w:szCs w:val="20"/>
        <w:lang w:val="en-US" w:eastAsia="en-US" w:bidi="en-US"/>
      </w:rPr>
    </w:lvl>
    <w:lvl w:ilvl="1" w:tplc="FD1E2A42">
      <w:numFmt w:val="bullet"/>
      <w:lvlText w:val="•"/>
      <w:lvlJc w:val="left"/>
      <w:pPr>
        <w:ind w:left="1127" w:hanging="361"/>
      </w:pPr>
      <w:rPr>
        <w:rFonts w:hint="default"/>
        <w:lang w:val="en-US" w:eastAsia="en-US" w:bidi="en-US"/>
      </w:rPr>
    </w:lvl>
    <w:lvl w:ilvl="2" w:tplc="6C520EAC">
      <w:numFmt w:val="bullet"/>
      <w:lvlText w:val="•"/>
      <w:lvlJc w:val="left"/>
      <w:pPr>
        <w:ind w:left="1415" w:hanging="361"/>
      </w:pPr>
      <w:rPr>
        <w:rFonts w:hint="default"/>
        <w:lang w:val="en-US" w:eastAsia="en-US" w:bidi="en-US"/>
      </w:rPr>
    </w:lvl>
    <w:lvl w:ilvl="3" w:tplc="581ED572">
      <w:numFmt w:val="bullet"/>
      <w:lvlText w:val="•"/>
      <w:lvlJc w:val="left"/>
      <w:pPr>
        <w:ind w:left="1703" w:hanging="361"/>
      </w:pPr>
      <w:rPr>
        <w:rFonts w:hint="default"/>
        <w:lang w:val="en-US" w:eastAsia="en-US" w:bidi="en-US"/>
      </w:rPr>
    </w:lvl>
    <w:lvl w:ilvl="4" w:tplc="26DAC318">
      <w:numFmt w:val="bullet"/>
      <w:lvlText w:val="•"/>
      <w:lvlJc w:val="left"/>
      <w:pPr>
        <w:ind w:left="1990" w:hanging="361"/>
      </w:pPr>
      <w:rPr>
        <w:rFonts w:hint="default"/>
        <w:lang w:val="en-US" w:eastAsia="en-US" w:bidi="en-US"/>
      </w:rPr>
    </w:lvl>
    <w:lvl w:ilvl="5" w:tplc="E3B64D3C">
      <w:numFmt w:val="bullet"/>
      <w:lvlText w:val="•"/>
      <w:lvlJc w:val="left"/>
      <w:pPr>
        <w:ind w:left="2278" w:hanging="361"/>
      </w:pPr>
      <w:rPr>
        <w:rFonts w:hint="default"/>
        <w:lang w:val="en-US" w:eastAsia="en-US" w:bidi="en-US"/>
      </w:rPr>
    </w:lvl>
    <w:lvl w:ilvl="6" w:tplc="79D6A390">
      <w:numFmt w:val="bullet"/>
      <w:lvlText w:val="•"/>
      <w:lvlJc w:val="left"/>
      <w:pPr>
        <w:ind w:left="2566" w:hanging="361"/>
      </w:pPr>
      <w:rPr>
        <w:rFonts w:hint="default"/>
        <w:lang w:val="en-US" w:eastAsia="en-US" w:bidi="en-US"/>
      </w:rPr>
    </w:lvl>
    <w:lvl w:ilvl="7" w:tplc="5D7CF65A">
      <w:numFmt w:val="bullet"/>
      <w:lvlText w:val="•"/>
      <w:lvlJc w:val="left"/>
      <w:pPr>
        <w:ind w:left="2853" w:hanging="361"/>
      </w:pPr>
      <w:rPr>
        <w:rFonts w:hint="default"/>
        <w:lang w:val="en-US" w:eastAsia="en-US" w:bidi="en-US"/>
      </w:rPr>
    </w:lvl>
    <w:lvl w:ilvl="8" w:tplc="9ACCE9F2">
      <w:numFmt w:val="bullet"/>
      <w:lvlText w:val="•"/>
      <w:lvlJc w:val="left"/>
      <w:pPr>
        <w:ind w:left="3141" w:hanging="361"/>
      </w:pPr>
      <w:rPr>
        <w:rFonts w:hint="default"/>
        <w:lang w:val="en-US" w:eastAsia="en-US" w:bidi="en-US"/>
      </w:rPr>
    </w:lvl>
  </w:abstractNum>
  <w:abstractNum w:abstractNumId="12">
    <w:nsid w:val="5B14548D"/>
    <w:multiLevelType w:val="hybridMultilevel"/>
    <w:tmpl w:val="FFFFFFFF"/>
    <w:lvl w:ilvl="0" w:tplc="F994519E">
      <w:numFmt w:val="bullet"/>
      <w:lvlText w:val=""/>
      <w:lvlJc w:val="left"/>
      <w:pPr>
        <w:ind w:left="836" w:hanging="361"/>
      </w:pPr>
      <w:rPr>
        <w:rFonts w:ascii="Symbol" w:eastAsia="Symbol" w:hAnsi="Symbol" w:cs="Symbol" w:hint="default"/>
        <w:w w:val="100"/>
        <w:sz w:val="20"/>
        <w:szCs w:val="20"/>
        <w:lang w:val="en-US" w:eastAsia="en-US" w:bidi="en-US"/>
      </w:rPr>
    </w:lvl>
    <w:lvl w:ilvl="1" w:tplc="6F58EDAA">
      <w:numFmt w:val="bullet"/>
      <w:lvlText w:val="•"/>
      <w:lvlJc w:val="left"/>
      <w:pPr>
        <w:ind w:left="1127" w:hanging="361"/>
      </w:pPr>
      <w:rPr>
        <w:rFonts w:hint="default"/>
        <w:lang w:val="en-US" w:eastAsia="en-US" w:bidi="en-US"/>
      </w:rPr>
    </w:lvl>
    <w:lvl w:ilvl="2" w:tplc="381CED20">
      <w:numFmt w:val="bullet"/>
      <w:lvlText w:val="•"/>
      <w:lvlJc w:val="left"/>
      <w:pPr>
        <w:ind w:left="1415" w:hanging="361"/>
      </w:pPr>
      <w:rPr>
        <w:rFonts w:hint="default"/>
        <w:lang w:val="en-US" w:eastAsia="en-US" w:bidi="en-US"/>
      </w:rPr>
    </w:lvl>
    <w:lvl w:ilvl="3" w:tplc="887EB5EA">
      <w:numFmt w:val="bullet"/>
      <w:lvlText w:val="•"/>
      <w:lvlJc w:val="left"/>
      <w:pPr>
        <w:ind w:left="1703" w:hanging="361"/>
      </w:pPr>
      <w:rPr>
        <w:rFonts w:hint="default"/>
        <w:lang w:val="en-US" w:eastAsia="en-US" w:bidi="en-US"/>
      </w:rPr>
    </w:lvl>
    <w:lvl w:ilvl="4" w:tplc="6AF6C998">
      <w:numFmt w:val="bullet"/>
      <w:lvlText w:val="•"/>
      <w:lvlJc w:val="left"/>
      <w:pPr>
        <w:ind w:left="1990" w:hanging="361"/>
      </w:pPr>
      <w:rPr>
        <w:rFonts w:hint="default"/>
        <w:lang w:val="en-US" w:eastAsia="en-US" w:bidi="en-US"/>
      </w:rPr>
    </w:lvl>
    <w:lvl w:ilvl="5" w:tplc="529A4AFC">
      <w:numFmt w:val="bullet"/>
      <w:lvlText w:val="•"/>
      <w:lvlJc w:val="left"/>
      <w:pPr>
        <w:ind w:left="2278" w:hanging="361"/>
      </w:pPr>
      <w:rPr>
        <w:rFonts w:hint="default"/>
        <w:lang w:val="en-US" w:eastAsia="en-US" w:bidi="en-US"/>
      </w:rPr>
    </w:lvl>
    <w:lvl w:ilvl="6" w:tplc="FC2E017C">
      <w:numFmt w:val="bullet"/>
      <w:lvlText w:val="•"/>
      <w:lvlJc w:val="left"/>
      <w:pPr>
        <w:ind w:left="2566" w:hanging="361"/>
      </w:pPr>
      <w:rPr>
        <w:rFonts w:hint="default"/>
        <w:lang w:val="en-US" w:eastAsia="en-US" w:bidi="en-US"/>
      </w:rPr>
    </w:lvl>
    <w:lvl w:ilvl="7" w:tplc="5A4A3EEE">
      <w:numFmt w:val="bullet"/>
      <w:lvlText w:val="•"/>
      <w:lvlJc w:val="left"/>
      <w:pPr>
        <w:ind w:left="2853" w:hanging="361"/>
      </w:pPr>
      <w:rPr>
        <w:rFonts w:hint="default"/>
        <w:lang w:val="en-US" w:eastAsia="en-US" w:bidi="en-US"/>
      </w:rPr>
    </w:lvl>
    <w:lvl w:ilvl="8" w:tplc="8BE08D2E">
      <w:numFmt w:val="bullet"/>
      <w:lvlText w:val="•"/>
      <w:lvlJc w:val="left"/>
      <w:pPr>
        <w:ind w:left="3141" w:hanging="361"/>
      </w:pPr>
      <w:rPr>
        <w:rFonts w:hint="default"/>
        <w:lang w:val="en-US" w:eastAsia="en-US" w:bidi="en-US"/>
      </w:rPr>
    </w:lvl>
  </w:abstractNum>
  <w:abstractNum w:abstractNumId="13">
    <w:nsid w:val="5F22623D"/>
    <w:multiLevelType w:val="hybridMultilevel"/>
    <w:tmpl w:val="FFFFFFFF"/>
    <w:lvl w:ilvl="0" w:tplc="336C234C">
      <w:start w:val="1"/>
      <w:numFmt w:val="decimal"/>
      <w:lvlText w:val="%1."/>
      <w:lvlJc w:val="left"/>
      <w:pPr>
        <w:ind w:left="429" w:hanging="284"/>
      </w:pPr>
      <w:rPr>
        <w:rFonts w:ascii="Times New Roman" w:eastAsia="Times New Roman" w:hAnsi="Times New Roman" w:cs="Times New Roman" w:hint="default"/>
        <w:b/>
        <w:bCs/>
        <w:w w:val="100"/>
        <w:sz w:val="22"/>
        <w:szCs w:val="22"/>
        <w:lang w:val="en-US" w:eastAsia="en-US" w:bidi="en-US"/>
      </w:rPr>
    </w:lvl>
    <w:lvl w:ilvl="1" w:tplc="9CCA92D4">
      <w:numFmt w:val="bullet"/>
      <w:lvlText w:val="•"/>
      <w:lvlJc w:val="left"/>
      <w:pPr>
        <w:ind w:left="1310" w:hanging="284"/>
      </w:pPr>
      <w:rPr>
        <w:rFonts w:hint="default"/>
        <w:lang w:val="en-US" w:eastAsia="en-US" w:bidi="en-US"/>
      </w:rPr>
    </w:lvl>
    <w:lvl w:ilvl="2" w:tplc="74CAC9AE">
      <w:numFmt w:val="bullet"/>
      <w:lvlText w:val="•"/>
      <w:lvlJc w:val="left"/>
      <w:pPr>
        <w:ind w:left="2200" w:hanging="284"/>
      </w:pPr>
      <w:rPr>
        <w:rFonts w:hint="default"/>
        <w:lang w:val="en-US" w:eastAsia="en-US" w:bidi="en-US"/>
      </w:rPr>
    </w:lvl>
    <w:lvl w:ilvl="3" w:tplc="9DD45860">
      <w:numFmt w:val="bullet"/>
      <w:lvlText w:val="•"/>
      <w:lvlJc w:val="left"/>
      <w:pPr>
        <w:ind w:left="3091" w:hanging="284"/>
      </w:pPr>
      <w:rPr>
        <w:rFonts w:hint="default"/>
        <w:lang w:val="en-US" w:eastAsia="en-US" w:bidi="en-US"/>
      </w:rPr>
    </w:lvl>
    <w:lvl w:ilvl="4" w:tplc="E0884B06">
      <w:numFmt w:val="bullet"/>
      <w:lvlText w:val="•"/>
      <w:lvlJc w:val="left"/>
      <w:pPr>
        <w:ind w:left="3981" w:hanging="284"/>
      </w:pPr>
      <w:rPr>
        <w:rFonts w:hint="default"/>
        <w:lang w:val="en-US" w:eastAsia="en-US" w:bidi="en-US"/>
      </w:rPr>
    </w:lvl>
    <w:lvl w:ilvl="5" w:tplc="B552B984">
      <w:numFmt w:val="bullet"/>
      <w:lvlText w:val="•"/>
      <w:lvlJc w:val="left"/>
      <w:pPr>
        <w:ind w:left="4872" w:hanging="284"/>
      </w:pPr>
      <w:rPr>
        <w:rFonts w:hint="default"/>
        <w:lang w:val="en-US" w:eastAsia="en-US" w:bidi="en-US"/>
      </w:rPr>
    </w:lvl>
    <w:lvl w:ilvl="6" w:tplc="70AE1E6E">
      <w:numFmt w:val="bullet"/>
      <w:lvlText w:val="•"/>
      <w:lvlJc w:val="left"/>
      <w:pPr>
        <w:ind w:left="5762" w:hanging="284"/>
      </w:pPr>
      <w:rPr>
        <w:rFonts w:hint="default"/>
        <w:lang w:val="en-US" w:eastAsia="en-US" w:bidi="en-US"/>
      </w:rPr>
    </w:lvl>
    <w:lvl w:ilvl="7" w:tplc="DB527066">
      <w:numFmt w:val="bullet"/>
      <w:lvlText w:val="•"/>
      <w:lvlJc w:val="left"/>
      <w:pPr>
        <w:ind w:left="6652" w:hanging="284"/>
      </w:pPr>
      <w:rPr>
        <w:rFonts w:hint="default"/>
        <w:lang w:val="en-US" w:eastAsia="en-US" w:bidi="en-US"/>
      </w:rPr>
    </w:lvl>
    <w:lvl w:ilvl="8" w:tplc="6E7E6754">
      <w:numFmt w:val="bullet"/>
      <w:lvlText w:val="•"/>
      <w:lvlJc w:val="left"/>
      <w:pPr>
        <w:ind w:left="7543" w:hanging="284"/>
      </w:pPr>
      <w:rPr>
        <w:rFonts w:hint="default"/>
        <w:lang w:val="en-US" w:eastAsia="en-US" w:bidi="en-US"/>
      </w:rPr>
    </w:lvl>
  </w:abstractNum>
  <w:abstractNum w:abstractNumId="14">
    <w:nsid w:val="62B86DBB"/>
    <w:multiLevelType w:val="hybridMultilevel"/>
    <w:tmpl w:val="FFFFFFFF"/>
    <w:lvl w:ilvl="0" w:tplc="F348BAF4">
      <w:numFmt w:val="bullet"/>
      <w:lvlText w:val=""/>
      <w:lvlJc w:val="left"/>
      <w:pPr>
        <w:ind w:left="836" w:hanging="361"/>
      </w:pPr>
      <w:rPr>
        <w:rFonts w:ascii="Symbol" w:eastAsia="Symbol" w:hAnsi="Symbol" w:cs="Symbol" w:hint="default"/>
        <w:w w:val="100"/>
        <w:sz w:val="20"/>
        <w:szCs w:val="20"/>
        <w:lang w:val="en-US" w:eastAsia="en-US" w:bidi="en-US"/>
      </w:rPr>
    </w:lvl>
    <w:lvl w:ilvl="1" w:tplc="D0D62FD4">
      <w:numFmt w:val="bullet"/>
      <w:lvlText w:val="•"/>
      <w:lvlJc w:val="left"/>
      <w:pPr>
        <w:ind w:left="1127" w:hanging="361"/>
      </w:pPr>
      <w:rPr>
        <w:rFonts w:hint="default"/>
        <w:lang w:val="en-US" w:eastAsia="en-US" w:bidi="en-US"/>
      </w:rPr>
    </w:lvl>
    <w:lvl w:ilvl="2" w:tplc="3EB89A86">
      <w:numFmt w:val="bullet"/>
      <w:lvlText w:val="•"/>
      <w:lvlJc w:val="left"/>
      <w:pPr>
        <w:ind w:left="1415" w:hanging="361"/>
      </w:pPr>
      <w:rPr>
        <w:rFonts w:hint="default"/>
        <w:lang w:val="en-US" w:eastAsia="en-US" w:bidi="en-US"/>
      </w:rPr>
    </w:lvl>
    <w:lvl w:ilvl="3" w:tplc="9C5889B2">
      <w:numFmt w:val="bullet"/>
      <w:lvlText w:val="•"/>
      <w:lvlJc w:val="left"/>
      <w:pPr>
        <w:ind w:left="1703" w:hanging="361"/>
      </w:pPr>
      <w:rPr>
        <w:rFonts w:hint="default"/>
        <w:lang w:val="en-US" w:eastAsia="en-US" w:bidi="en-US"/>
      </w:rPr>
    </w:lvl>
    <w:lvl w:ilvl="4" w:tplc="F8160C74">
      <w:numFmt w:val="bullet"/>
      <w:lvlText w:val="•"/>
      <w:lvlJc w:val="left"/>
      <w:pPr>
        <w:ind w:left="1990" w:hanging="361"/>
      </w:pPr>
      <w:rPr>
        <w:rFonts w:hint="default"/>
        <w:lang w:val="en-US" w:eastAsia="en-US" w:bidi="en-US"/>
      </w:rPr>
    </w:lvl>
    <w:lvl w:ilvl="5" w:tplc="0DBEA516">
      <w:numFmt w:val="bullet"/>
      <w:lvlText w:val="•"/>
      <w:lvlJc w:val="left"/>
      <w:pPr>
        <w:ind w:left="2278" w:hanging="361"/>
      </w:pPr>
      <w:rPr>
        <w:rFonts w:hint="default"/>
        <w:lang w:val="en-US" w:eastAsia="en-US" w:bidi="en-US"/>
      </w:rPr>
    </w:lvl>
    <w:lvl w:ilvl="6" w:tplc="ED464346">
      <w:numFmt w:val="bullet"/>
      <w:lvlText w:val="•"/>
      <w:lvlJc w:val="left"/>
      <w:pPr>
        <w:ind w:left="2566" w:hanging="361"/>
      </w:pPr>
      <w:rPr>
        <w:rFonts w:hint="default"/>
        <w:lang w:val="en-US" w:eastAsia="en-US" w:bidi="en-US"/>
      </w:rPr>
    </w:lvl>
    <w:lvl w:ilvl="7" w:tplc="4BCEA998">
      <w:numFmt w:val="bullet"/>
      <w:lvlText w:val="•"/>
      <w:lvlJc w:val="left"/>
      <w:pPr>
        <w:ind w:left="2853" w:hanging="361"/>
      </w:pPr>
      <w:rPr>
        <w:rFonts w:hint="default"/>
        <w:lang w:val="en-US" w:eastAsia="en-US" w:bidi="en-US"/>
      </w:rPr>
    </w:lvl>
    <w:lvl w:ilvl="8" w:tplc="D5024B06">
      <w:numFmt w:val="bullet"/>
      <w:lvlText w:val="•"/>
      <w:lvlJc w:val="left"/>
      <w:pPr>
        <w:ind w:left="3141" w:hanging="361"/>
      </w:pPr>
      <w:rPr>
        <w:rFonts w:hint="default"/>
        <w:lang w:val="en-US" w:eastAsia="en-US" w:bidi="en-US"/>
      </w:rPr>
    </w:lvl>
  </w:abstractNum>
  <w:abstractNum w:abstractNumId="15">
    <w:nsid w:val="66132940"/>
    <w:multiLevelType w:val="hybridMultilevel"/>
    <w:tmpl w:val="FFFFFFFF"/>
    <w:lvl w:ilvl="0" w:tplc="5ECAF900">
      <w:numFmt w:val="bullet"/>
      <w:lvlText w:val=""/>
      <w:lvlJc w:val="left"/>
      <w:pPr>
        <w:ind w:left="836" w:hanging="361"/>
      </w:pPr>
      <w:rPr>
        <w:rFonts w:ascii="Symbol" w:eastAsia="Symbol" w:hAnsi="Symbol" w:cs="Symbol" w:hint="default"/>
        <w:w w:val="100"/>
        <w:sz w:val="20"/>
        <w:szCs w:val="20"/>
        <w:lang w:val="en-US" w:eastAsia="en-US" w:bidi="en-US"/>
      </w:rPr>
    </w:lvl>
    <w:lvl w:ilvl="1" w:tplc="4114F9D4">
      <w:numFmt w:val="bullet"/>
      <w:lvlText w:val="•"/>
      <w:lvlJc w:val="left"/>
      <w:pPr>
        <w:ind w:left="1127" w:hanging="361"/>
      </w:pPr>
      <w:rPr>
        <w:rFonts w:hint="default"/>
        <w:lang w:val="en-US" w:eastAsia="en-US" w:bidi="en-US"/>
      </w:rPr>
    </w:lvl>
    <w:lvl w:ilvl="2" w:tplc="F9B058F6">
      <w:numFmt w:val="bullet"/>
      <w:lvlText w:val="•"/>
      <w:lvlJc w:val="left"/>
      <w:pPr>
        <w:ind w:left="1415" w:hanging="361"/>
      </w:pPr>
      <w:rPr>
        <w:rFonts w:hint="default"/>
        <w:lang w:val="en-US" w:eastAsia="en-US" w:bidi="en-US"/>
      </w:rPr>
    </w:lvl>
    <w:lvl w:ilvl="3" w:tplc="531E22E4">
      <w:numFmt w:val="bullet"/>
      <w:lvlText w:val="•"/>
      <w:lvlJc w:val="left"/>
      <w:pPr>
        <w:ind w:left="1703" w:hanging="361"/>
      </w:pPr>
      <w:rPr>
        <w:rFonts w:hint="default"/>
        <w:lang w:val="en-US" w:eastAsia="en-US" w:bidi="en-US"/>
      </w:rPr>
    </w:lvl>
    <w:lvl w:ilvl="4" w:tplc="DAC42E1C">
      <w:numFmt w:val="bullet"/>
      <w:lvlText w:val="•"/>
      <w:lvlJc w:val="left"/>
      <w:pPr>
        <w:ind w:left="1990" w:hanging="361"/>
      </w:pPr>
      <w:rPr>
        <w:rFonts w:hint="default"/>
        <w:lang w:val="en-US" w:eastAsia="en-US" w:bidi="en-US"/>
      </w:rPr>
    </w:lvl>
    <w:lvl w:ilvl="5" w:tplc="7422CD48">
      <w:numFmt w:val="bullet"/>
      <w:lvlText w:val="•"/>
      <w:lvlJc w:val="left"/>
      <w:pPr>
        <w:ind w:left="2278" w:hanging="361"/>
      </w:pPr>
      <w:rPr>
        <w:rFonts w:hint="default"/>
        <w:lang w:val="en-US" w:eastAsia="en-US" w:bidi="en-US"/>
      </w:rPr>
    </w:lvl>
    <w:lvl w:ilvl="6" w:tplc="BCD843FC">
      <w:numFmt w:val="bullet"/>
      <w:lvlText w:val="•"/>
      <w:lvlJc w:val="left"/>
      <w:pPr>
        <w:ind w:left="2566" w:hanging="361"/>
      </w:pPr>
      <w:rPr>
        <w:rFonts w:hint="default"/>
        <w:lang w:val="en-US" w:eastAsia="en-US" w:bidi="en-US"/>
      </w:rPr>
    </w:lvl>
    <w:lvl w:ilvl="7" w:tplc="7A267480">
      <w:numFmt w:val="bullet"/>
      <w:lvlText w:val="•"/>
      <w:lvlJc w:val="left"/>
      <w:pPr>
        <w:ind w:left="2853" w:hanging="361"/>
      </w:pPr>
      <w:rPr>
        <w:rFonts w:hint="default"/>
        <w:lang w:val="en-US" w:eastAsia="en-US" w:bidi="en-US"/>
      </w:rPr>
    </w:lvl>
    <w:lvl w:ilvl="8" w:tplc="ECE82ABA">
      <w:numFmt w:val="bullet"/>
      <w:lvlText w:val="•"/>
      <w:lvlJc w:val="left"/>
      <w:pPr>
        <w:ind w:left="3141" w:hanging="361"/>
      </w:pPr>
      <w:rPr>
        <w:rFonts w:hint="default"/>
        <w:lang w:val="en-US" w:eastAsia="en-US" w:bidi="en-US"/>
      </w:rPr>
    </w:lvl>
  </w:abstractNum>
  <w:abstractNum w:abstractNumId="16">
    <w:nsid w:val="6A4D4C16"/>
    <w:multiLevelType w:val="hybridMultilevel"/>
    <w:tmpl w:val="FFFFFFFF"/>
    <w:lvl w:ilvl="0" w:tplc="7AA47B5C">
      <w:numFmt w:val="bullet"/>
      <w:lvlText w:val=""/>
      <w:lvlJc w:val="left"/>
      <w:pPr>
        <w:ind w:left="836" w:hanging="361"/>
      </w:pPr>
      <w:rPr>
        <w:rFonts w:ascii="Symbol" w:eastAsia="Symbol" w:hAnsi="Symbol" w:cs="Symbol" w:hint="default"/>
        <w:w w:val="100"/>
        <w:sz w:val="20"/>
        <w:szCs w:val="20"/>
        <w:lang w:val="en-US" w:eastAsia="en-US" w:bidi="en-US"/>
      </w:rPr>
    </w:lvl>
    <w:lvl w:ilvl="1" w:tplc="1EA068CC">
      <w:numFmt w:val="bullet"/>
      <w:lvlText w:val="•"/>
      <w:lvlJc w:val="left"/>
      <w:pPr>
        <w:ind w:left="1127" w:hanging="361"/>
      </w:pPr>
      <w:rPr>
        <w:rFonts w:hint="default"/>
        <w:lang w:val="en-US" w:eastAsia="en-US" w:bidi="en-US"/>
      </w:rPr>
    </w:lvl>
    <w:lvl w:ilvl="2" w:tplc="F5BE12A6">
      <w:numFmt w:val="bullet"/>
      <w:lvlText w:val="•"/>
      <w:lvlJc w:val="left"/>
      <w:pPr>
        <w:ind w:left="1415" w:hanging="361"/>
      </w:pPr>
      <w:rPr>
        <w:rFonts w:hint="default"/>
        <w:lang w:val="en-US" w:eastAsia="en-US" w:bidi="en-US"/>
      </w:rPr>
    </w:lvl>
    <w:lvl w:ilvl="3" w:tplc="EC12FBA2">
      <w:numFmt w:val="bullet"/>
      <w:lvlText w:val="•"/>
      <w:lvlJc w:val="left"/>
      <w:pPr>
        <w:ind w:left="1703" w:hanging="361"/>
      </w:pPr>
      <w:rPr>
        <w:rFonts w:hint="default"/>
        <w:lang w:val="en-US" w:eastAsia="en-US" w:bidi="en-US"/>
      </w:rPr>
    </w:lvl>
    <w:lvl w:ilvl="4" w:tplc="29DC488A">
      <w:numFmt w:val="bullet"/>
      <w:lvlText w:val="•"/>
      <w:lvlJc w:val="left"/>
      <w:pPr>
        <w:ind w:left="1990" w:hanging="361"/>
      </w:pPr>
      <w:rPr>
        <w:rFonts w:hint="default"/>
        <w:lang w:val="en-US" w:eastAsia="en-US" w:bidi="en-US"/>
      </w:rPr>
    </w:lvl>
    <w:lvl w:ilvl="5" w:tplc="6D90A50A">
      <w:numFmt w:val="bullet"/>
      <w:lvlText w:val="•"/>
      <w:lvlJc w:val="left"/>
      <w:pPr>
        <w:ind w:left="2278" w:hanging="361"/>
      </w:pPr>
      <w:rPr>
        <w:rFonts w:hint="default"/>
        <w:lang w:val="en-US" w:eastAsia="en-US" w:bidi="en-US"/>
      </w:rPr>
    </w:lvl>
    <w:lvl w:ilvl="6" w:tplc="E5045506">
      <w:numFmt w:val="bullet"/>
      <w:lvlText w:val="•"/>
      <w:lvlJc w:val="left"/>
      <w:pPr>
        <w:ind w:left="2566" w:hanging="361"/>
      </w:pPr>
      <w:rPr>
        <w:rFonts w:hint="default"/>
        <w:lang w:val="en-US" w:eastAsia="en-US" w:bidi="en-US"/>
      </w:rPr>
    </w:lvl>
    <w:lvl w:ilvl="7" w:tplc="4664C754">
      <w:numFmt w:val="bullet"/>
      <w:lvlText w:val="•"/>
      <w:lvlJc w:val="left"/>
      <w:pPr>
        <w:ind w:left="2853" w:hanging="361"/>
      </w:pPr>
      <w:rPr>
        <w:rFonts w:hint="default"/>
        <w:lang w:val="en-US" w:eastAsia="en-US" w:bidi="en-US"/>
      </w:rPr>
    </w:lvl>
    <w:lvl w:ilvl="8" w:tplc="80FEF736">
      <w:numFmt w:val="bullet"/>
      <w:lvlText w:val="•"/>
      <w:lvlJc w:val="left"/>
      <w:pPr>
        <w:ind w:left="3141" w:hanging="361"/>
      </w:pPr>
      <w:rPr>
        <w:rFonts w:hint="default"/>
        <w:lang w:val="en-US" w:eastAsia="en-US" w:bidi="en-US"/>
      </w:rPr>
    </w:lvl>
  </w:abstractNum>
  <w:abstractNum w:abstractNumId="17">
    <w:nsid w:val="6A8B1A14"/>
    <w:multiLevelType w:val="hybridMultilevel"/>
    <w:tmpl w:val="FFFFFFFF"/>
    <w:lvl w:ilvl="0" w:tplc="549401B8">
      <w:numFmt w:val="bullet"/>
      <w:lvlText w:val=""/>
      <w:lvlJc w:val="left"/>
      <w:pPr>
        <w:ind w:left="836" w:hanging="361"/>
      </w:pPr>
      <w:rPr>
        <w:rFonts w:ascii="Symbol" w:eastAsia="Symbol" w:hAnsi="Symbol" w:cs="Symbol" w:hint="default"/>
        <w:w w:val="100"/>
        <w:sz w:val="20"/>
        <w:szCs w:val="20"/>
        <w:lang w:val="en-US" w:eastAsia="en-US" w:bidi="en-US"/>
      </w:rPr>
    </w:lvl>
    <w:lvl w:ilvl="1" w:tplc="2D2C6ABA">
      <w:numFmt w:val="bullet"/>
      <w:lvlText w:val="•"/>
      <w:lvlJc w:val="left"/>
      <w:pPr>
        <w:ind w:left="1127" w:hanging="361"/>
      </w:pPr>
      <w:rPr>
        <w:rFonts w:hint="default"/>
        <w:lang w:val="en-US" w:eastAsia="en-US" w:bidi="en-US"/>
      </w:rPr>
    </w:lvl>
    <w:lvl w:ilvl="2" w:tplc="DE4A382A">
      <w:numFmt w:val="bullet"/>
      <w:lvlText w:val="•"/>
      <w:lvlJc w:val="left"/>
      <w:pPr>
        <w:ind w:left="1415" w:hanging="361"/>
      </w:pPr>
      <w:rPr>
        <w:rFonts w:hint="default"/>
        <w:lang w:val="en-US" w:eastAsia="en-US" w:bidi="en-US"/>
      </w:rPr>
    </w:lvl>
    <w:lvl w:ilvl="3" w:tplc="EA6AA8CC">
      <w:numFmt w:val="bullet"/>
      <w:lvlText w:val="•"/>
      <w:lvlJc w:val="left"/>
      <w:pPr>
        <w:ind w:left="1703" w:hanging="361"/>
      </w:pPr>
      <w:rPr>
        <w:rFonts w:hint="default"/>
        <w:lang w:val="en-US" w:eastAsia="en-US" w:bidi="en-US"/>
      </w:rPr>
    </w:lvl>
    <w:lvl w:ilvl="4" w:tplc="48622DF2">
      <w:numFmt w:val="bullet"/>
      <w:lvlText w:val="•"/>
      <w:lvlJc w:val="left"/>
      <w:pPr>
        <w:ind w:left="1990" w:hanging="361"/>
      </w:pPr>
      <w:rPr>
        <w:rFonts w:hint="default"/>
        <w:lang w:val="en-US" w:eastAsia="en-US" w:bidi="en-US"/>
      </w:rPr>
    </w:lvl>
    <w:lvl w:ilvl="5" w:tplc="298411CC">
      <w:numFmt w:val="bullet"/>
      <w:lvlText w:val="•"/>
      <w:lvlJc w:val="left"/>
      <w:pPr>
        <w:ind w:left="2278" w:hanging="361"/>
      </w:pPr>
      <w:rPr>
        <w:rFonts w:hint="default"/>
        <w:lang w:val="en-US" w:eastAsia="en-US" w:bidi="en-US"/>
      </w:rPr>
    </w:lvl>
    <w:lvl w:ilvl="6" w:tplc="229064AC">
      <w:numFmt w:val="bullet"/>
      <w:lvlText w:val="•"/>
      <w:lvlJc w:val="left"/>
      <w:pPr>
        <w:ind w:left="2566" w:hanging="361"/>
      </w:pPr>
      <w:rPr>
        <w:rFonts w:hint="default"/>
        <w:lang w:val="en-US" w:eastAsia="en-US" w:bidi="en-US"/>
      </w:rPr>
    </w:lvl>
    <w:lvl w:ilvl="7" w:tplc="8B3CE176">
      <w:numFmt w:val="bullet"/>
      <w:lvlText w:val="•"/>
      <w:lvlJc w:val="left"/>
      <w:pPr>
        <w:ind w:left="2853" w:hanging="361"/>
      </w:pPr>
      <w:rPr>
        <w:rFonts w:hint="default"/>
        <w:lang w:val="en-US" w:eastAsia="en-US" w:bidi="en-US"/>
      </w:rPr>
    </w:lvl>
    <w:lvl w:ilvl="8" w:tplc="034859BE">
      <w:numFmt w:val="bullet"/>
      <w:lvlText w:val="•"/>
      <w:lvlJc w:val="left"/>
      <w:pPr>
        <w:ind w:left="3141" w:hanging="361"/>
      </w:pPr>
      <w:rPr>
        <w:rFonts w:hint="default"/>
        <w:lang w:val="en-US" w:eastAsia="en-US" w:bidi="en-US"/>
      </w:rPr>
    </w:lvl>
  </w:abstractNum>
  <w:abstractNum w:abstractNumId="18">
    <w:nsid w:val="6AA929E6"/>
    <w:multiLevelType w:val="hybridMultilevel"/>
    <w:tmpl w:val="FFFFFFFF"/>
    <w:lvl w:ilvl="0" w:tplc="39388012">
      <w:numFmt w:val="bullet"/>
      <w:lvlText w:val=""/>
      <w:lvlJc w:val="left"/>
      <w:pPr>
        <w:ind w:left="836" w:hanging="361"/>
      </w:pPr>
      <w:rPr>
        <w:rFonts w:ascii="Symbol" w:eastAsia="Symbol" w:hAnsi="Symbol" w:cs="Symbol" w:hint="default"/>
        <w:w w:val="100"/>
        <w:sz w:val="20"/>
        <w:szCs w:val="20"/>
        <w:lang w:val="en-US" w:eastAsia="en-US" w:bidi="en-US"/>
      </w:rPr>
    </w:lvl>
    <w:lvl w:ilvl="1" w:tplc="AEDCA26A">
      <w:numFmt w:val="bullet"/>
      <w:lvlText w:val="•"/>
      <w:lvlJc w:val="left"/>
      <w:pPr>
        <w:ind w:left="1127" w:hanging="361"/>
      </w:pPr>
      <w:rPr>
        <w:rFonts w:hint="default"/>
        <w:lang w:val="en-US" w:eastAsia="en-US" w:bidi="en-US"/>
      </w:rPr>
    </w:lvl>
    <w:lvl w:ilvl="2" w:tplc="62E08138">
      <w:numFmt w:val="bullet"/>
      <w:lvlText w:val="•"/>
      <w:lvlJc w:val="left"/>
      <w:pPr>
        <w:ind w:left="1415" w:hanging="361"/>
      </w:pPr>
      <w:rPr>
        <w:rFonts w:hint="default"/>
        <w:lang w:val="en-US" w:eastAsia="en-US" w:bidi="en-US"/>
      </w:rPr>
    </w:lvl>
    <w:lvl w:ilvl="3" w:tplc="A52CF7DE">
      <w:numFmt w:val="bullet"/>
      <w:lvlText w:val="•"/>
      <w:lvlJc w:val="left"/>
      <w:pPr>
        <w:ind w:left="1703" w:hanging="361"/>
      </w:pPr>
      <w:rPr>
        <w:rFonts w:hint="default"/>
        <w:lang w:val="en-US" w:eastAsia="en-US" w:bidi="en-US"/>
      </w:rPr>
    </w:lvl>
    <w:lvl w:ilvl="4" w:tplc="88FA54B8">
      <w:numFmt w:val="bullet"/>
      <w:lvlText w:val="•"/>
      <w:lvlJc w:val="left"/>
      <w:pPr>
        <w:ind w:left="1990" w:hanging="361"/>
      </w:pPr>
      <w:rPr>
        <w:rFonts w:hint="default"/>
        <w:lang w:val="en-US" w:eastAsia="en-US" w:bidi="en-US"/>
      </w:rPr>
    </w:lvl>
    <w:lvl w:ilvl="5" w:tplc="91FA99C2">
      <w:numFmt w:val="bullet"/>
      <w:lvlText w:val="•"/>
      <w:lvlJc w:val="left"/>
      <w:pPr>
        <w:ind w:left="2278" w:hanging="361"/>
      </w:pPr>
      <w:rPr>
        <w:rFonts w:hint="default"/>
        <w:lang w:val="en-US" w:eastAsia="en-US" w:bidi="en-US"/>
      </w:rPr>
    </w:lvl>
    <w:lvl w:ilvl="6" w:tplc="365A77C6">
      <w:numFmt w:val="bullet"/>
      <w:lvlText w:val="•"/>
      <w:lvlJc w:val="left"/>
      <w:pPr>
        <w:ind w:left="2566" w:hanging="361"/>
      </w:pPr>
      <w:rPr>
        <w:rFonts w:hint="default"/>
        <w:lang w:val="en-US" w:eastAsia="en-US" w:bidi="en-US"/>
      </w:rPr>
    </w:lvl>
    <w:lvl w:ilvl="7" w:tplc="6040EF54">
      <w:numFmt w:val="bullet"/>
      <w:lvlText w:val="•"/>
      <w:lvlJc w:val="left"/>
      <w:pPr>
        <w:ind w:left="2853" w:hanging="361"/>
      </w:pPr>
      <w:rPr>
        <w:rFonts w:hint="default"/>
        <w:lang w:val="en-US" w:eastAsia="en-US" w:bidi="en-US"/>
      </w:rPr>
    </w:lvl>
    <w:lvl w:ilvl="8" w:tplc="EF646838">
      <w:numFmt w:val="bullet"/>
      <w:lvlText w:val="•"/>
      <w:lvlJc w:val="left"/>
      <w:pPr>
        <w:ind w:left="3141" w:hanging="361"/>
      </w:pPr>
      <w:rPr>
        <w:rFonts w:hint="default"/>
        <w:lang w:val="en-US" w:eastAsia="en-US" w:bidi="en-US"/>
      </w:rPr>
    </w:lvl>
  </w:abstractNum>
  <w:abstractNum w:abstractNumId="19">
    <w:nsid w:val="732110DF"/>
    <w:multiLevelType w:val="hybridMultilevel"/>
    <w:tmpl w:val="FFFFFFFF"/>
    <w:lvl w:ilvl="0" w:tplc="C2E09BB6">
      <w:numFmt w:val="bullet"/>
      <w:lvlText w:val=""/>
      <w:lvlJc w:val="left"/>
      <w:pPr>
        <w:ind w:left="836" w:hanging="361"/>
      </w:pPr>
      <w:rPr>
        <w:rFonts w:ascii="Symbol" w:eastAsia="Symbol" w:hAnsi="Symbol" w:cs="Symbol" w:hint="default"/>
        <w:w w:val="100"/>
        <w:sz w:val="20"/>
        <w:szCs w:val="20"/>
        <w:lang w:val="en-US" w:eastAsia="en-US" w:bidi="en-US"/>
      </w:rPr>
    </w:lvl>
    <w:lvl w:ilvl="1" w:tplc="16C036AC">
      <w:numFmt w:val="bullet"/>
      <w:lvlText w:val="•"/>
      <w:lvlJc w:val="left"/>
      <w:pPr>
        <w:ind w:left="1127" w:hanging="361"/>
      </w:pPr>
      <w:rPr>
        <w:rFonts w:hint="default"/>
        <w:lang w:val="en-US" w:eastAsia="en-US" w:bidi="en-US"/>
      </w:rPr>
    </w:lvl>
    <w:lvl w:ilvl="2" w:tplc="C6740318">
      <w:numFmt w:val="bullet"/>
      <w:lvlText w:val="•"/>
      <w:lvlJc w:val="left"/>
      <w:pPr>
        <w:ind w:left="1415" w:hanging="361"/>
      </w:pPr>
      <w:rPr>
        <w:rFonts w:hint="default"/>
        <w:lang w:val="en-US" w:eastAsia="en-US" w:bidi="en-US"/>
      </w:rPr>
    </w:lvl>
    <w:lvl w:ilvl="3" w:tplc="FFF044D4">
      <w:numFmt w:val="bullet"/>
      <w:lvlText w:val="•"/>
      <w:lvlJc w:val="left"/>
      <w:pPr>
        <w:ind w:left="1703" w:hanging="361"/>
      </w:pPr>
      <w:rPr>
        <w:rFonts w:hint="default"/>
        <w:lang w:val="en-US" w:eastAsia="en-US" w:bidi="en-US"/>
      </w:rPr>
    </w:lvl>
    <w:lvl w:ilvl="4" w:tplc="E7CC0680">
      <w:numFmt w:val="bullet"/>
      <w:lvlText w:val="•"/>
      <w:lvlJc w:val="left"/>
      <w:pPr>
        <w:ind w:left="1990" w:hanging="361"/>
      </w:pPr>
      <w:rPr>
        <w:rFonts w:hint="default"/>
        <w:lang w:val="en-US" w:eastAsia="en-US" w:bidi="en-US"/>
      </w:rPr>
    </w:lvl>
    <w:lvl w:ilvl="5" w:tplc="D71E2530">
      <w:numFmt w:val="bullet"/>
      <w:lvlText w:val="•"/>
      <w:lvlJc w:val="left"/>
      <w:pPr>
        <w:ind w:left="2278" w:hanging="361"/>
      </w:pPr>
      <w:rPr>
        <w:rFonts w:hint="default"/>
        <w:lang w:val="en-US" w:eastAsia="en-US" w:bidi="en-US"/>
      </w:rPr>
    </w:lvl>
    <w:lvl w:ilvl="6" w:tplc="0F9663C8">
      <w:numFmt w:val="bullet"/>
      <w:lvlText w:val="•"/>
      <w:lvlJc w:val="left"/>
      <w:pPr>
        <w:ind w:left="2566" w:hanging="361"/>
      </w:pPr>
      <w:rPr>
        <w:rFonts w:hint="default"/>
        <w:lang w:val="en-US" w:eastAsia="en-US" w:bidi="en-US"/>
      </w:rPr>
    </w:lvl>
    <w:lvl w:ilvl="7" w:tplc="76C26AB6">
      <w:numFmt w:val="bullet"/>
      <w:lvlText w:val="•"/>
      <w:lvlJc w:val="left"/>
      <w:pPr>
        <w:ind w:left="2853" w:hanging="361"/>
      </w:pPr>
      <w:rPr>
        <w:rFonts w:hint="default"/>
        <w:lang w:val="en-US" w:eastAsia="en-US" w:bidi="en-US"/>
      </w:rPr>
    </w:lvl>
    <w:lvl w:ilvl="8" w:tplc="47EA6C3C">
      <w:numFmt w:val="bullet"/>
      <w:lvlText w:val="•"/>
      <w:lvlJc w:val="left"/>
      <w:pPr>
        <w:ind w:left="3141" w:hanging="361"/>
      </w:pPr>
      <w:rPr>
        <w:rFonts w:hint="default"/>
        <w:lang w:val="en-US" w:eastAsia="en-US" w:bidi="en-US"/>
      </w:rPr>
    </w:lvl>
  </w:abstractNum>
  <w:num w:numId="1">
    <w:abstractNumId w:val="6"/>
  </w:num>
  <w:num w:numId="2">
    <w:abstractNumId w:val="3"/>
  </w:num>
  <w:num w:numId="3">
    <w:abstractNumId w:val="1"/>
  </w:num>
  <w:num w:numId="4">
    <w:abstractNumId w:val="11"/>
  </w:num>
  <w:num w:numId="5">
    <w:abstractNumId w:val="8"/>
  </w:num>
  <w:num w:numId="6">
    <w:abstractNumId w:val="18"/>
  </w:num>
  <w:num w:numId="7">
    <w:abstractNumId w:val="15"/>
  </w:num>
  <w:num w:numId="8">
    <w:abstractNumId w:val="4"/>
  </w:num>
  <w:num w:numId="9">
    <w:abstractNumId w:val="7"/>
  </w:num>
  <w:num w:numId="10">
    <w:abstractNumId w:val="16"/>
  </w:num>
  <w:num w:numId="11">
    <w:abstractNumId w:val="5"/>
  </w:num>
  <w:num w:numId="12">
    <w:abstractNumId w:val="10"/>
  </w:num>
  <w:num w:numId="13">
    <w:abstractNumId w:val="17"/>
  </w:num>
  <w:num w:numId="14">
    <w:abstractNumId w:val="0"/>
  </w:num>
  <w:num w:numId="15">
    <w:abstractNumId w:val="12"/>
  </w:num>
  <w:num w:numId="16">
    <w:abstractNumId w:val="14"/>
  </w:num>
  <w:num w:numId="17">
    <w:abstractNumId w:val="9"/>
  </w:num>
  <w:num w:numId="18">
    <w:abstractNumId w:val="19"/>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F52873"/>
    <w:rsid w:val="00001571"/>
    <w:rsid w:val="00004ADC"/>
    <w:rsid w:val="0001139C"/>
    <w:rsid w:val="00016CCA"/>
    <w:rsid w:val="000701B6"/>
    <w:rsid w:val="000A20E6"/>
    <w:rsid w:val="000B025F"/>
    <w:rsid w:val="000D02E5"/>
    <w:rsid w:val="00120D51"/>
    <w:rsid w:val="001517AE"/>
    <w:rsid w:val="001F57E0"/>
    <w:rsid w:val="001F73FB"/>
    <w:rsid w:val="002C1600"/>
    <w:rsid w:val="003007C5"/>
    <w:rsid w:val="003071C6"/>
    <w:rsid w:val="003A160A"/>
    <w:rsid w:val="003B2E34"/>
    <w:rsid w:val="00426AF3"/>
    <w:rsid w:val="00435863"/>
    <w:rsid w:val="0046444A"/>
    <w:rsid w:val="004F1AA0"/>
    <w:rsid w:val="00542015"/>
    <w:rsid w:val="00547FC1"/>
    <w:rsid w:val="005A1FF6"/>
    <w:rsid w:val="005C0928"/>
    <w:rsid w:val="00676790"/>
    <w:rsid w:val="006812EB"/>
    <w:rsid w:val="006A72DA"/>
    <w:rsid w:val="006B4F07"/>
    <w:rsid w:val="00744FA0"/>
    <w:rsid w:val="00753D9E"/>
    <w:rsid w:val="00773BBC"/>
    <w:rsid w:val="007F5C07"/>
    <w:rsid w:val="008567AE"/>
    <w:rsid w:val="00865B6F"/>
    <w:rsid w:val="00872B3D"/>
    <w:rsid w:val="008C40AB"/>
    <w:rsid w:val="008E5CA2"/>
    <w:rsid w:val="008F1E31"/>
    <w:rsid w:val="0091357D"/>
    <w:rsid w:val="009434C9"/>
    <w:rsid w:val="00965CA0"/>
    <w:rsid w:val="00996667"/>
    <w:rsid w:val="009A1DF3"/>
    <w:rsid w:val="009D3256"/>
    <w:rsid w:val="00A038C5"/>
    <w:rsid w:val="00A5223B"/>
    <w:rsid w:val="00A873CE"/>
    <w:rsid w:val="00B61C2B"/>
    <w:rsid w:val="00B9138E"/>
    <w:rsid w:val="00C15708"/>
    <w:rsid w:val="00CB65A2"/>
    <w:rsid w:val="00CD1A94"/>
    <w:rsid w:val="00D52CB4"/>
    <w:rsid w:val="00E16429"/>
    <w:rsid w:val="00E30EDD"/>
    <w:rsid w:val="00E3188E"/>
    <w:rsid w:val="00E32346"/>
    <w:rsid w:val="00E74D39"/>
    <w:rsid w:val="00E94450"/>
    <w:rsid w:val="00EE1ED8"/>
    <w:rsid w:val="00F131B0"/>
    <w:rsid w:val="00F35EBB"/>
    <w:rsid w:val="00F46E32"/>
    <w:rsid w:val="00F52873"/>
    <w:rsid w:val="00F54160"/>
    <w:rsid w:val="00F6344F"/>
    <w:rsid w:val="00F95C2B"/>
    <w:rsid w:val="00F968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50"/>
  </w:style>
  <w:style w:type="paragraph" w:styleId="1">
    <w:name w:val="heading 1"/>
    <w:basedOn w:val="a"/>
    <w:next w:val="a"/>
    <w:link w:val="1Char"/>
    <w:uiPriority w:val="9"/>
    <w:qFormat/>
    <w:rsid w:val="00F528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F528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5287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F52873"/>
    <w:rPr>
      <w:rFonts w:asciiTheme="majorHAnsi" w:eastAsiaTheme="majorEastAsia" w:hAnsiTheme="majorHAnsi" w:cstheme="majorBidi"/>
      <w:color w:val="2F5496" w:themeColor="accent1" w:themeShade="BF"/>
      <w:sz w:val="26"/>
      <w:szCs w:val="26"/>
    </w:rPr>
  </w:style>
  <w:style w:type="paragraph" w:styleId="a3">
    <w:name w:val="Body Text"/>
    <w:basedOn w:val="a"/>
    <w:link w:val="Char"/>
    <w:uiPriority w:val="1"/>
    <w:qFormat/>
    <w:rsid w:val="00F52873"/>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Char">
    <w:name w:val="نص أساسي Char"/>
    <w:basedOn w:val="a0"/>
    <w:link w:val="a3"/>
    <w:uiPriority w:val="1"/>
    <w:rsid w:val="00F52873"/>
    <w:rPr>
      <w:rFonts w:ascii="Times New Roman" w:eastAsia="Times New Roman" w:hAnsi="Times New Roman" w:cs="Times New Roman"/>
      <w:lang w:bidi="en-US"/>
    </w:rPr>
  </w:style>
  <w:style w:type="paragraph" w:styleId="a4">
    <w:name w:val="List Paragraph"/>
    <w:basedOn w:val="a"/>
    <w:uiPriority w:val="1"/>
    <w:qFormat/>
    <w:rsid w:val="00F52873"/>
    <w:pPr>
      <w:widowControl w:val="0"/>
      <w:autoSpaceDE w:val="0"/>
      <w:autoSpaceDN w:val="0"/>
      <w:spacing w:after="0" w:line="240" w:lineRule="auto"/>
      <w:ind w:left="1049" w:hanging="903"/>
    </w:pPr>
    <w:rPr>
      <w:rFonts w:ascii="Times New Roman" w:eastAsia="Times New Roman" w:hAnsi="Times New Roman" w:cs="Times New Roman"/>
      <w:lang w:bidi="en-US"/>
    </w:rPr>
  </w:style>
  <w:style w:type="paragraph" w:customStyle="1" w:styleId="TableParagraph">
    <w:name w:val="Table Paragraph"/>
    <w:basedOn w:val="a"/>
    <w:uiPriority w:val="1"/>
    <w:qFormat/>
    <w:rsid w:val="00F52873"/>
    <w:pPr>
      <w:widowControl w:val="0"/>
      <w:autoSpaceDE w:val="0"/>
      <w:autoSpaceDN w:val="0"/>
      <w:spacing w:after="0" w:line="240" w:lineRule="auto"/>
      <w:ind w:left="836"/>
    </w:pPr>
    <w:rPr>
      <w:rFonts w:ascii="Times New Roman" w:eastAsia="Times New Roman" w:hAnsi="Times New Roman" w:cs="Times New Roman"/>
      <w:lang w:bidi="en-US"/>
    </w:rPr>
  </w:style>
  <w:style w:type="paragraph" w:styleId="a5">
    <w:name w:val="footer"/>
    <w:basedOn w:val="a"/>
    <w:link w:val="Char0"/>
    <w:uiPriority w:val="99"/>
    <w:unhideWhenUsed/>
    <w:rsid w:val="00F52873"/>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Char0">
    <w:name w:val="تذييل صفحة Char"/>
    <w:basedOn w:val="a0"/>
    <w:link w:val="a5"/>
    <w:uiPriority w:val="99"/>
    <w:rsid w:val="00F52873"/>
    <w:rPr>
      <w:rFonts w:ascii="Times New Roman" w:eastAsia="Times New Roman" w:hAnsi="Times New Roman" w:cs="Times New Roman"/>
      <w:lang w:bidi="en-US"/>
    </w:rPr>
  </w:style>
  <w:style w:type="character" w:styleId="a6">
    <w:name w:val="page number"/>
    <w:basedOn w:val="a0"/>
    <w:uiPriority w:val="99"/>
    <w:semiHidden/>
    <w:unhideWhenUsed/>
    <w:rsid w:val="00F52873"/>
  </w:style>
  <w:style w:type="paragraph" w:styleId="a7">
    <w:name w:val="header"/>
    <w:basedOn w:val="a"/>
    <w:link w:val="Char1"/>
    <w:uiPriority w:val="99"/>
    <w:unhideWhenUsed/>
    <w:rsid w:val="00865B6F"/>
    <w:pPr>
      <w:tabs>
        <w:tab w:val="center" w:pos="4680"/>
        <w:tab w:val="right" w:pos="9360"/>
      </w:tabs>
      <w:spacing w:after="0" w:line="240" w:lineRule="auto"/>
    </w:pPr>
  </w:style>
  <w:style w:type="character" w:customStyle="1" w:styleId="Char1">
    <w:name w:val="رأس صفحة Char"/>
    <w:basedOn w:val="a0"/>
    <w:link w:val="a7"/>
    <w:uiPriority w:val="99"/>
    <w:rsid w:val="00865B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x.doi.org/10.4103%2F2141-9248.1220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55/2017/5245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7C34B-965F-43DF-B2FB-CE872FDC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3042</Words>
  <Characters>17343</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drqamarali955@gmail.com</dc:creator>
  <cp:keywords/>
  <dc:description/>
  <cp:lastModifiedBy>MOON</cp:lastModifiedBy>
  <cp:revision>8</cp:revision>
  <cp:lastPrinted>2019-04-09T21:06:00Z</cp:lastPrinted>
  <dcterms:created xsi:type="dcterms:W3CDTF">2019-04-09T20:24:00Z</dcterms:created>
  <dcterms:modified xsi:type="dcterms:W3CDTF">2019-04-09T21:06:00Z</dcterms:modified>
</cp:coreProperties>
</file>