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82D" w:rsidRPr="001E482D" w:rsidRDefault="009374C8" w:rsidP="001E482D">
      <w:pPr>
        <w:bidi w:val="0"/>
        <w:jc w:val="center"/>
        <w:rPr>
          <w:rFonts w:ascii="Calibri" w:hAnsi="Calibri" w:cs="Calibri"/>
          <w:b/>
          <w:bCs/>
          <w:i/>
          <w:iCs/>
          <w:spacing w:val="2"/>
          <w:sz w:val="28"/>
          <w:szCs w:val="28"/>
        </w:rPr>
      </w:pPr>
      <w:r w:rsidRPr="001E482D">
        <w:rPr>
          <w:rFonts w:asciiTheme="minorHAnsi" w:hAnsiTheme="minorHAnsi" w:cstheme="minorHAnsi"/>
          <w:i/>
          <w:iCs/>
          <w:sz w:val="48"/>
          <w:szCs w:val="48"/>
        </w:rPr>
        <w:t>Solitary Pulmonary Nodule</w:t>
      </w:r>
    </w:p>
    <w:p w:rsidR="001E482D" w:rsidRDefault="001E482D" w:rsidP="001E482D">
      <w:pPr>
        <w:bidi w:val="0"/>
        <w:jc w:val="both"/>
        <w:rPr>
          <w:rFonts w:ascii="Calibri" w:hAnsi="Calibri" w:cs="Calibri"/>
          <w:b/>
          <w:bCs/>
          <w:i/>
          <w:iCs/>
          <w:spacing w:val="2"/>
          <w:sz w:val="28"/>
          <w:szCs w:val="28"/>
        </w:rPr>
      </w:pPr>
      <w:proofErr w:type="gramStart"/>
      <w:r>
        <w:rPr>
          <w:rFonts w:ascii="Calibri" w:hAnsi="Calibri" w:cs="Calibri"/>
          <w:b/>
          <w:bCs/>
          <w:i/>
          <w:iCs/>
          <w:spacing w:val="2"/>
          <w:sz w:val="28"/>
          <w:szCs w:val="28"/>
        </w:rPr>
        <w:t xml:space="preserve">Objective </w:t>
      </w:r>
      <w:r>
        <w:rPr>
          <w:rFonts w:ascii="Calibri" w:hAnsi="Calibri" w:cs="Calibri"/>
          <w:i/>
          <w:iCs/>
          <w:spacing w:val="2"/>
          <w:sz w:val="28"/>
          <w:szCs w:val="28"/>
        </w:rPr>
        <w:t>:</w:t>
      </w:r>
      <w:proofErr w:type="gramEnd"/>
      <w:r>
        <w:rPr>
          <w:rFonts w:ascii="Calibri" w:hAnsi="Calibri" w:cs="Calibri"/>
          <w:i/>
          <w:iCs/>
          <w:spacing w:val="2"/>
          <w:sz w:val="28"/>
          <w:szCs w:val="28"/>
        </w:rPr>
        <w:t xml:space="preserve"> To show the definition, etiology and management of</w:t>
      </w:r>
      <w:r>
        <w:rPr>
          <w:rFonts w:cstheme="minorHAnsi"/>
          <w:b/>
          <w:bCs/>
          <w:i/>
          <w:iCs/>
          <w:color w:val="C00000"/>
        </w:rPr>
        <w:t xml:space="preserve"> </w:t>
      </w:r>
      <w:r w:rsidRPr="001E482D">
        <w:rPr>
          <w:rFonts w:asciiTheme="minorHAnsi" w:hAnsiTheme="minorHAnsi" w:cstheme="minorHAnsi"/>
          <w:i/>
          <w:iCs/>
          <w:sz w:val="28"/>
          <w:szCs w:val="28"/>
        </w:rPr>
        <w:t>solitary pulmonary nodule</w:t>
      </w:r>
    </w:p>
    <w:p w:rsidR="001E482D" w:rsidRPr="001E482D" w:rsidRDefault="001E482D" w:rsidP="001E482D">
      <w:pPr>
        <w:bidi w:val="0"/>
        <w:rPr>
          <w:rFonts w:ascii="Calibri" w:hAnsi="Calibri" w:cs="Calibri"/>
          <w:b/>
          <w:bCs/>
          <w:i/>
          <w:iCs/>
          <w:spacing w:val="2"/>
          <w:sz w:val="28"/>
          <w:szCs w:val="28"/>
        </w:rPr>
      </w:pPr>
    </w:p>
    <w:p w:rsidR="009374C8" w:rsidRPr="00A60BE0" w:rsidRDefault="009374C8" w:rsidP="009374C8">
      <w:pPr>
        <w:pStyle w:val="lectures"/>
        <w:tabs>
          <w:tab w:val="left" w:pos="3192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Definition</w:t>
      </w:r>
      <w:r w:rsidRPr="00A60BE0">
        <w:rPr>
          <w:rFonts w:asciiTheme="minorHAnsi" w:hAnsiTheme="minorHAnsi" w:cstheme="minorHAnsi"/>
          <w:sz w:val="28"/>
          <w:szCs w:val="28"/>
        </w:rPr>
        <w:tab/>
      </w:r>
    </w:p>
    <w:p w:rsidR="009374C8" w:rsidRPr="00A60BE0" w:rsidRDefault="009374C8" w:rsidP="009374C8">
      <w:pPr>
        <w:pStyle w:val="lectures"/>
        <w:jc w:val="both"/>
        <w:rPr>
          <w:rFonts w:asciiTheme="minorHAnsi" w:hAnsiTheme="minorHAnsi" w:cstheme="minorHAnsi"/>
          <w:b w:val="0"/>
          <w:bCs w:val="0"/>
          <w:sz w:val="24"/>
        </w:rPr>
      </w:pPr>
      <w:r w:rsidRPr="00A60BE0">
        <w:rPr>
          <w:rFonts w:asciiTheme="minorHAnsi" w:hAnsiTheme="minorHAnsi" w:cstheme="minorHAnsi"/>
          <w:b w:val="0"/>
          <w:bCs w:val="0"/>
          <w:sz w:val="24"/>
        </w:rPr>
        <w:t>It is a single well circumscribed rounded or oval lesion up to 4 Cm in diameter, surrounded by a zone of completely normal lung parenchyma by chest x-ray and free of cavitation or associated lung infiltrates.</w:t>
      </w:r>
      <w:r w:rsidRPr="00A129E4">
        <w:t xml:space="preserve"> </w:t>
      </w:r>
      <w:r w:rsidRPr="00A129E4">
        <w:rPr>
          <w:rFonts w:asciiTheme="minorHAnsi" w:hAnsiTheme="minorHAnsi" w:cstheme="minorHAnsi"/>
          <w:b w:val="0"/>
          <w:bCs w:val="0"/>
          <w:sz w:val="24"/>
        </w:rPr>
        <w:t>A</w:t>
      </w:r>
      <w:r>
        <w:rPr>
          <w:rFonts w:asciiTheme="minorHAnsi" w:hAnsiTheme="minorHAnsi" w:cstheme="minorHAnsi"/>
          <w:b w:val="0"/>
          <w:bCs w:val="0"/>
          <w:sz w:val="24"/>
        </w:rPr>
        <w:t>ny</w:t>
      </w:r>
      <w:r w:rsidRPr="00A129E4">
        <w:rPr>
          <w:rFonts w:asciiTheme="minorHAnsi" w:hAnsiTheme="minorHAnsi" w:cstheme="minorHAnsi"/>
          <w:b w:val="0"/>
          <w:bCs w:val="0"/>
          <w:sz w:val="24"/>
        </w:rPr>
        <w:t xml:space="preserve"> solitary pulmonary nodule is assumed to be primary lung cancer until proved otherwise</w:t>
      </w:r>
      <w:r>
        <w:rPr>
          <w:rFonts w:asciiTheme="minorHAnsi" w:hAnsiTheme="minorHAnsi" w:cstheme="minorHAnsi"/>
          <w:b w:val="0"/>
          <w:bCs w:val="0"/>
          <w:sz w:val="24"/>
        </w:rPr>
        <w:t>.</w:t>
      </w:r>
    </w:p>
    <w:p w:rsidR="009374C8" w:rsidRPr="00A60BE0" w:rsidRDefault="009374C8" w:rsidP="009374C8">
      <w:pPr>
        <w:pStyle w:val="lectures"/>
        <w:jc w:val="both"/>
        <w:rPr>
          <w:rFonts w:asciiTheme="minorHAnsi" w:hAnsiTheme="minorHAnsi" w:cstheme="minorHAnsi"/>
          <w:b w:val="0"/>
          <w:bCs w:val="0"/>
          <w:sz w:val="24"/>
        </w:rPr>
      </w:pPr>
      <w:r w:rsidRPr="00A60BE0">
        <w:rPr>
          <w:rFonts w:asciiTheme="minorHAnsi" w:hAnsiTheme="minorHAnsi" w:cstheme="minorHAnsi"/>
          <w:b w:val="0"/>
          <w:bCs w:val="0"/>
          <w:sz w:val="24"/>
        </w:rPr>
        <w:t xml:space="preserve">In population a new solitary pulmonary nodule observed on a CXR has a 20-40% </w:t>
      </w:r>
      <w:proofErr w:type="spellStart"/>
      <w:r w:rsidRPr="00A60BE0">
        <w:rPr>
          <w:rFonts w:asciiTheme="minorHAnsi" w:hAnsiTheme="minorHAnsi" w:cstheme="minorHAnsi"/>
          <w:b w:val="0"/>
          <w:bCs w:val="0"/>
          <w:sz w:val="24"/>
        </w:rPr>
        <w:t>likelyhood</w:t>
      </w:r>
      <w:proofErr w:type="spellEnd"/>
      <w:r w:rsidRPr="00A60BE0">
        <w:rPr>
          <w:rFonts w:asciiTheme="minorHAnsi" w:hAnsiTheme="minorHAnsi" w:cstheme="minorHAnsi"/>
          <w:b w:val="0"/>
          <w:bCs w:val="0"/>
          <w:sz w:val="24"/>
        </w:rPr>
        <w:t xml:space="preserve"> of being malignant. </w:t>
      </w:r>
      <w:proofErr w:type="gramStart"/>
      <w:r w:rsidRPr="00A60BE0">
        <w:rPr>
          <w:rFonts w:asciiTheme="minorHAnsi" w:hAnsiTheme="minorHAnsi" w:cstheme="minorHAnsi"/>
          <w:b w:val="0"/>
          <w:bCs w:val="0"/>
          <w:sz w:val="24"/>
        </w:rPr>
        <w:t>With the risk approximating 50% in or higher for smokers</w:t>
      </w:r>
      <w:r>
        <w:rPr>
          <w:rFonts w:asciiTheme="minorHAnsi" w:hAnsiTheme="minorHAnsi" w:cstheme="minorHAnsi"/>
          <w:b w:val="0"/>
          <w:bCs w:val="0"/>
          <w:sz w:val="24"/>
        </w:rPr>
        <w:t>.</w:t>
      </w:r>
      <w:proofErr w:type="gramEnd"/>
    </w:p>
    <w:p w:rsidR="009374C8" w:rsidRPr="00A60BE0" w:rsidRDefault="009374C8" w:rsidP="009374C8">
      <w:pPr>
        <w:pStyle w:val="lectures"/>
        <w:rPr>
          <w:rFonts w:asciiTheme="minorHAnsi" w:hAnsiTheme="minorHAnsi" w:cstheme="minorHAnsi"/>
          <w:b w:val="0"/>
          <w:bCs w:val="0"/>
          <w:sz w:val="24"/>
        </w:rPr>
      </w:pPr>
    </w:p>
    <w:p w:rsidR="009374C8" w:rsidRPr="00A60BE0" w:rsidRDefault="009374C8" w:rsidP="009374C8">
      <w:pPr>
        <w:pStyle w:val="lectures"/>
        <w:rPr>
          <w:rFonts w:asciiTheme="minorHAnsi" w:hAnsiTheme="minorHAnsi" w:cstheme="minorHAnsi"/>
          <w:sz w:val="28"/>
          <w:szCs w:val="28"/>
        </w:rPr>
      </w:pPr>
      <w:r w:rsidRPr="00A60BE0">
        <w:rPr>
          <w:rFonts w:asciiTheme="minorHAnsi" w:hAnsiTheme="minorHAnsi" w:cstheme="minorHAnsi"/>
          <w:sz w:val="28"/>
          <w:szCs w:val="28"/>
        </w:rPr>
        <w:t>Differential diagnosis:</w:t>
      </w:r>
      <w:r>
        <w:rPr>
          <w:rFonts w:asciiTheme="minorHAnsi" w:hAnsiTheme="minorHAnsi" w:cstheme="minorHAnsi"/>
          <w:sz w:val="28"/>
          <w:szCs w:val="28"/>
        </w:rPr>
        <w:t>-</w:t>
      </w:r>
    </w:p>
    <w:p w:rsidR="009374C8" w:rsidRPr="00A60BE0" w:rsidRDefault="009374C8" w:rsidP="009374C8">
      <w:pPr>
        <w:pStyle w:val="lectures"/>
        <w:numPr>
          <w:ilvl w:val="0"/>
          <w:numId w:val="1"/>
        </w:numPr>
        <w:rPr>
          <w:rFonts w:asciiTheme="minorHAnsi" w:hAnsiTheme="minorHAnsi" w:cstheme="minorHAnsi"/>
          <w:b w:val="0"/>
          <w:bCs w:val="0"/>
          <w:sz w:val="24"/>
        </w:rPr>
      </w:pPr>
      <w:r w:rsidRPr="00A60BE0">
        <w:rPr>
          <w:rFonts w:asciiTheme="minorHAnsi" w:hAnsiTheme="minorHAnsi" w:cstheme="minorHAnsi"/>
          <w:b w:val="0"/>
          <w:bCs w:val="0"/>
          <w:sz w:val="24"/>
        </w:rPr>
        <w:t>All benign and malignant tumors</w:t>
      </w:r>
    </w:p>
    <w:p w:rsidR="009374C8" w:rsidRPr="00A60BE0" w:rsidRDefault="009374C8" w:rsidP="009374C8">
      <w:pPr>
        <w:pStyle w:val="lectures"/>
        <w:numPr>
          <w:ilvl w:val="0"/>
          <w:numId w:val="1"/>
        </w:numPr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 xml:space="preserve">Granulomas </w:t>
      </w:r>
    </w:p>
    <w:p w:rsidR="009374C8" w:rsidRPr="00A60BE0" w:rsidRDefault="009374C8" w:rsidP="009374C8">
      <w:pPr>
        <w:pStyle w:val="lectures"/>
        <w:numPr>
          <w:ilvl w:val="0"/>
          <w:numId w:val="1"/>
        </w:numPr>
        <w:rPr>
          <w:rFonts w:asciiTheme="minorHAnsi" w:hAnsiTheme="minorHAnsi" w:cstheme="minorHAnsi"/>
          <w:b w:val="0"/>
          <w:bCs w:val="0"/>
          <w:sz w:val="24"/>
        </w:rPr>
      </w:pPr>
      <w:proofErr w:type="spellStart"/>
      <w:r>
        <w:rPr>
          <w:rFonts w:asciiTheme="minorHAnsi" w:hAnsiTheme="minorHAnsi" w:cstheme="minorHAnsi"/>
          <w:b w:val="0"/>
          <w:bCs w:val="0"/>
          <w:sz w:val="24"/>
        </w:rPr>
        <w:t>Hamartomas</w:t>
      </w:r>
      <w:proofErr w:type="spellEnd"/>
    </w:p>
    <w:p w:rsidR="009374C8" w:rsidRPr="00A60BE0" w:rsidRDefault="009374C8" w:rsidP="009374C8">
      <w:pPr>
        <w:pStyle w:val="lectures"/>
        <w:numPr>
          <w:ilvl w:val="0"/>
          <w:numId w:val="1"/>
        </w:numPr>
        <w:rPr>
          <w:rFonts w:asciiTheme="minorHAnsi" w:hAnsiTheme="minorHAnsi" w:cstheme="minorHAnsi"/>
          <w:b w:val="0"/>
          <w:bCs w:val="0"/>
          <w:sz w:val="24"/>
        </w:rPr>
      </w:pPr>
      <w:r w:rsidRPr="00A60BE0">
        <w:rPr>
          <w:rFonts w:asciiTheme="minorHAnsi" w:hAnsiTheme="minorHAnsi" w:cstheme="minorHAnsi"/>
          <w:b w:val="0"/>
          <w:bCs w:val="0"/>
          <w:sz w:val="24"/>
        </w:rPr>
        <w:t>AV fistulas and malformations</w:t>
      </w:r>
    </w:p>
    <w:p w:rsidR="009374C8" w:rsidRDefault="009374C8" w:rsidP="009374C8">
      <w:pPr>
        <w:pStyle w:val="lectures"/>
        <w:numPr>
          <w:ilvl w:val="0"/>
          <w:numId w:val="1"/>
        </w:numPr>
        <w:rPr>
          <w:rFonts w:asciiTheme="minorHAnsi" w:hAnsiTheme="minorHAnsi" w:cstheme="minorHAnsi"/>
          <w:b w:val="0"/>
          <w:bCs w:val="0"/>
          <w:sz w:val="24"/>
        </w:rPr>
      </w:pPr>
      <w:r w:rsidRPr="00A60BE0">
        <w:rPr>
          <w:rFonts w:asciiTheme="minorHAnsi" w:hAnsiTheme="minorHAnsi" w:cstheme="minorHAnsi"/>
          <w:b w:val="0"/>
          <w:bCs w:val="0"/>
          <w:sz w:val="24"/>
        </w:rPr>
        <w:t>Pulmonary infarction</w:t>
      </w:r>
    </w:p>
    <w:p w:rsidR="009374C8" w:rsidRPr="00A60BE0" w:rsidRDefault="009374C8" w:rsidP="009374C8">
      <w:pPr>
        <w:pStyle w:val="lectures"/>
        <w:numPr>
          <w:ilvl w:val="0"/>
          <w:numId w:val="1"/>
        </w:numPr>
        <w:rPr>
          <w:rFonts w:asciiTheme="minorHAnsi" w:hAnsiTheme="minorHAnsi" w:cstheme="minorHAnsi"/>
          <w:b w:val="0"/>
          <w:bCs w:val="0"/>
          <w:sz w:val="24"/>
        </w:rPr>
      </w:pPr>
      <w:proofErr w:type="spellStart"/>
      <w:r>
        <w:rPr>
          <w:rFonts w:asciiTheme="minorHAnsi" w:hAnsiTheme="minorHAnsi" w:cstheme="minorHAnsi"/>
          <w:b w:val="0"/>
          <w:bCs w:val="0"/>
          <w:sz w:val="24"/>
        </w:rPr>
        <w:t>Hydatid</w:t>
      </w:r>
      <w:proofErr w:type="spellEnd"/>
      <w:r>
        <w:rPr>
          <w:rFonts w:asciiTheme="minorHAnsi" w:hAnsiTheme="minorHAnsi" w:cstheme="minorHAnsi"/>
          <w:b w:val="0"/>
          <w:bCs w:val="0"/>
          <w:sz w:val="24"/>
        </w:rPr>
        <w:t xml:space="preserve"> cyst</w:t>
      </w:r>
    </w:p>
    <w:p w:rsidR="009374C8" w:rsidRPr="00A60BE0" w:rsidRDefault="009374C8" w:rsidP="009374C8">
      <w:pPr>
        <w:pStyle w:val="lectures"/>
        <w:rPr>
          <w:rFonts w:asciiTheme="minorHAnsi" w:hAnsiTheme="minorHAnsi" w:cstheme="minorHAnsi"/>
          <w:b w:val="0"/>
          <w:bCs w:val="0"/>
          <w:sz w:val="24"/>
        </w:rPr>
      </w:pPr>
    </w:p>
    <w:p w:rsidR="009374C8" w:rsidRPr="00A60BE0" w:rsidRDefault="009374C8" w:rsidP="009374C8">
      <w:pPr>
        <w:pStyle w:val="lectures"/>
        <w:rPr>
          <w:rFonts w:asciiTheme="minorHAnsi" w:hAnsiTheme="minorHAnsi" w:cstheme="minorHAnsi"/>
          <w:sz w:val="28"/>
          <w:szCs w:val="28"/>
        </w:rPr>
      </w:pPr>
      <w:r w:rsidRPr="00A60BE0">
        <w:rPr>
          <w:rFonts w:asciiTheme="minorHAnsi" w:hAnsiTheme="minorHAnsi" w:cstheme="minorHAnsi"/>
          <w:sz w:val="28"/>
          <w:szCs w:val="28"/>
        </w:rPr>
        <w:t>Assessment of solitary pulmonary nodule:</w:t>
      </w:r>
    </w:p>
    <w:p w:rsidR="009374C8" w:rsidRPr="00A60BE0" w:rsidRDefault="009374C8" w:rsidP="001E482D">
      <w:pPr>
        <w:pStyle w:val="lectures"/>
        <w:numPr>
          <w:ilvl w:val="0"/>
          <w:numId w:val="2"/>
        </w:numPr>
        <w:ind w:left="0" w:firstLine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H</w:t>
      </w:r>
      <w:r w:rsidRPr="00A60BE0">
        <w:rPr>
          <w:rFonts w:asciiTheme="minorHAnsi" w:hAnsiTheme="minorHAnsi" w:cstheme="minorHAnsi"/>
          <w:sz w:val="24"/>
        </w:rPr>
        <w:t>istory and clinical examination</w:t>
      </w:r>
    </w:p>
    <w:p w:rsidR="009374C8" w:rsidRPr="00A60BE0" w:rsidRDefault="009374C8" w:rsidP="001E482D">
      <w:pPr>
        <w:pStyle w:val="lectures"/>
        <w:rPr>
          <w:rFonts w:asciiTheme="minorHAnsi" w:hAnsiTheme="minorHAnsi" w:cstheme="minorHAnsi"/>
          <w:b w:val="0"/>
          <w:bCs w:val="0"/>
          <w:sz w:val="24"/>
        </w:rPr>
      </w:pPr>
    </w:p>
    <w:p w:rsidR="009374C8" w:rsidRDefault="009374C8" w:rsidP="001E482D">
      <w:pPr>
        <w:pStyle w:val="lectures"/>
        <w:numPr>
          <w:ilvl w:val="0"/>
          <w:numId w:val="2"/>
        </w:numPr>
        <w:ind w:left="0" w:firstLine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CXR</w:t>
      </w:r>
    </w:p>
    <w:p w:rsidR="009374C8" w:rsidRPr="00E915B4" w:rsidRDefault="009374C8" w:rsidP="001E482D">
      <w:pPr>
        <w:pStyle w:val="lectures"/>
        <w:rPr>
          <w:rFonts w:asciiTheme="minorHAnsi" w:hAnsiTheme="minorHAnsi" w:cstheme="minorHAnsi"/>
          <w:sz w:val="24"/>
        </w:rPr>
      </w:pPr>
    </w:p>
    <w:p w:rsidR="009374C8" w:rsidRPr="00A60BE0" w:rsidRDefault="009374C8" w:rsidP="001E482D">
      <w:pPr>
        <w:pStyle w:val="lectures"/>
        <w:numPr>
          <w:ilvl w:val="0"/>
          <w:numId w:val="2"/>
        </w:numPr>
        <w:ind w:left="0" w:firstLine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CT scan</w:t>
      </w:r>
    </w:p>
    <w:p w:rsidR="009374C8" w:rsidRPr="00E915B4" w:rsidRDefault="009374C8" w:rsidP="001E482D">
      <w:pPr>
        <w:pStyle w:val="lectures"/>
        <w:jc w:val="both"/>
        <w:rPr>
          <w:rFonts w:asciiTheme="minorHAnsi" w:hAnsiTheme="minorHAnsi" w:cstheme="minorHAnsi"/>
          <w:b w:val="0"/>
          <w:bCs w:val="0"/>
          <w:sz w:val="24"/>
        </w:rPr>
      </w:pPr>
      <w:r w:rsidRPr="00A60BE0">
        <w:rPr>
          <w:rFonts w:asciiTheme="minorHAnsi" w:hAnsiTheme="minorHAnsi" w:cstheme="minorHAnsi"/>
          <w:b w:val="0"/>
          <w:bCs w:val="0"/>
          <w:sz w:val="24"/>
        </w:rPr>
        <w:t>CT scans of the chest, liver, and adrenals are obtained to confirm the location of the tumor, to evaluate the mediastinum, and to assess the abdomen for systemic disease</w:t>
      </w:r>
      <w:r>
        <w:rPr>
          <w:rFonts w:asciiTheme="minorHAnsi" w:hAnsiTheme="minorHAnsi" w:cstheme="minorHAnsi"/>
          <w:b w:val="0"/>
          <w:bCs w:val="0"/>
          <w:sz w:val="24"/>
        </w:rPr>
        <w:t>.</w:t>
      </w:r>
    </w:p>
    <w:p w:rsidR="009374C8" w:rsidRPr="00A60BE0" w:rsidRDefault="009374C8" w:rsidP="001E482D">
      <w:pPr>
        <w:pStyle w:val="lectures"/>
        <w:rPr>
          <w:rFonts w:asciiTheme="minorHAnsi" w:hAnsiTheme="minorHAnsi" w:cstheme="minorHAnsi"/>
          <w:b w:val="0"/>
          <w:bCs w:val="0"/>
          <w:sz w:val="24"/>
        </w:rPr>
      </w:pPr>
    </w:p>
    <w:p w:rsidR="009374C8" w:rsidRPr="00A60BE0" w:rsidRDefault="009374C8" w:rsidP="001E482D">
      <w:pPr>
        <w:pStyle w:val="lectures"/>
        <w:numPr>
          <w:ilvl w:val="0"/>
          <w:numId w:val="2"/>
        </w:numPr>
        <w:ind w:left="0" w:firstLine="0"/>
        <w:rPr>
          <w:rFonts w:asciiTheme="minorHAnsi" w:hAnsiTheme="minorHAnsi" w:cstheme="minorHAnsi"/>
          <w:b w:val="0"/>
          <w:bCs w:val="0"/>
          <w:sz w:val="24"/>
        </w:rPr>
      </w:pPr>
      <w:r w:rsidRPr="00A60BE0">
        <w:rPr>
          <w:rFonts w:asciiTheme="minorHAnsi" w:hAnsiTheme="minorHAnsi" w:cstheme="minorHAnsi"/>
          <w:sz w:val="24"/>
        </w:rPr>
        <w:t>Bronch</w:t>
      </w:r>
      <w:r>
        <w:rPr>
          <w:rFonts w:asciiTheme="minorHAnsi" w:hAnsiTheme="minorHAnsi" w:cstheme="minorHAnsi"/>
          <w:sz w:val="24"/>
        </w:rPr>
        <w:t>oscopy</w:t>
      </w:r>
    </w:p>
    <w:p w:rsidR="009374C8" w:rsidRPr="00A60BE0" w:rsidRDefault="009374C8" w:rsidP="001E482D">
      <w:pPr>
        <w:pStyle w:val="lectures"/>
        <w:rPr>
          <w:rFonts w:asciiTheme="minorHAnsi" w:hAnsiTheme="minorHAnsi" w:cstheme="minorHAnsi"/>
          <w:b w:val="0"/>
          <w:bCs w:val="0"/>
          <w:sz w:val="24"/>
        </w:rPr>
      </w:pPr>
    </w:p>
    <w:p w:rsidR="009374C8" w:rsidRPr="00A60BE0" w:rsidRDefault="009374C8" w:rsidP="001E482D">
      <w:pPr>
        <w:pStyle w:val="lectures"/>
        <w:numPr>
          <w:ilvl w:val="0"/>
          <w:numId w:val="2"/>
        </w:numPr>
        <w:ind w:left="0" w:firstLine="0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sz w:val="24"/>
        </w:rPr>
        <w:t>PFT</w:t>
      </w:r>
    </w:p>
    <w:p w:rsidR="009374C8" w:rsidRDefault="009374C8" w:rsidP="001E482D">
      <w:pPr>
        <w:pStyle w:val="lectures"/>
        <w:rPr>
          <w:rFonts w:asciiTheme="minorHAnsi" w:eastAsiaTheme="minorHAnsi" w:hAnsiTheme="minorHAnsi" w:cstheme="minorHAnsi"/>
          <w:i w:val="0"/>
          <w:iCs w:val="0"/>
          <w:color w:val="auto"/>
          <w:sz w:val="24"/>
          <w:lang w:eastAsia="en-US" w:bidi="ar-SA"/>
        </w:rPr>
      </w:pPr>
      <w:bookmarkStart w:id="0" w:name="_GoBack"/>
      <w:bookmarkEnd w:id="0"/>
    </w:p>
    <w:p w:rsidR="009374C8" w:rsidRPr="00A60BE0" w:rsidRDefault="009374C8" w:rsidP="009374C8">
      <w:pPr>
        <w:pStyle w:val="lectures"/>
        <w:rPr>
          <w:rFonts w:asciiTheme="minorHAnsi" w:hAnsiTheme="minorHAnsi" w:cstheme="minorHAnsi"/>
          <w:sz w:val="28"/>
          <w:szCs w:val="28"/>
        </w:rPr>
      </w:pPr>
      <w:r w:rsidRPr="00A60BE0">
        <w:rPr>
          <w:rFonts w:asciiTheme="minorHAnsi" w:hAnsiTheme="minorHAnsi" w:cstheme="minorHAnsi"/>
          <w:sz w:val="28"/>
          <w:szCs w:val="28"/>
        </w:rPr>
        <w:t>Treatment:</w:t>
      </w:r>
    </w:p>
    <w:p w:rsidR="009374C8" w:rsidRDefault="009374C8" w:rsidP="009374C8">
      <w:pPr>
        <w:pStyle w:val="lectures"/>
        <w:jc w:val="both"/>
        <w:rPr>
          <w:rFonts w:asciiTheme="minorHAnsi" w:hAnsiTheme="minorHAnsi" w:cstheme="minorHAnsi"/>
          <w:b w:val="0"/>
          <w:bCs w:val="0"/>
          <w:sz w:val="24"/>
        </w:rPr>
      </w:pPr>
      <w:r w:rsidRPr="00A60BE0">
        <w:rPr>
          <w:rFonts w:asciiTheme="minorHAnsi" w:hAnsiTheme="minorHAnsi" w:cstheme="minorHAnsi"/>
          <w:b w:val="0"/>
          <w:bCs w:val="0"/>
          <w:sz w:val="24"/>
        </w:rPr>
        <w:t>Every solitary pulmonary nodule should be resected unless the lesion is known to be benign or medical contraindication to the surgical procedure.</w:t>
      </w:r>
    </w:p>
    <w:p w:rsidR="00947B09" w:rsidRPr="009374C8" w:rsidRDefault="00947B09"/>
    <w:sectPr w:rsidR="00947B09" w:rsidRPr="009374C8" w:rsidSect="00023B8E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96A" w:rsidRDefault="0015596A" w:rsidP="00DB4F76">
      <w:r>
        <w:separator/>
      </w:r>
    </w:p>
  </w:endnote>
  <w:endnote w:type="continuationSeparator" w:id="0">
    <w:p w:rsidR="0015596A" w:rsidRDefault="0015596A" w:rsidP="00DB4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96A" w:rsidRDefault="0015596A" w:rsidP="00DB4F76">
      <w:r>
        <w:separator/>
      </w:r>
    </w:p>
  </w:footnote>
  <w:footnote w:type="continuationSeparator" w:id="0">
    <w:p w:rsidR="0015596A" w:rsidRDefault="0015596A" w:rsidP="00DB4F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F76" w:rsidRPr="00DB4F76" w:rsidRDefault="00DB4F76" w:rsidP="00DB4F76">
    <w:pPr>
      <w:pStyle w:val="Header"/>
      <w:ind w:left="-1050"/>
      <w:rPr>
        <w:sz w:val="24"/>
        <w:szCs w:val="24"/>
      </w:rPr>
    </w:pPr>
    <w:r w:rsidRPr="00DB4F76">
      <w:rPr>
        <w:sz w:val="24"/>
        <w:szCs w:val="24"/>
        <w:rtl/>
      </w:rPr>
      <w:t>أ.م.د. احمد عبدالامير دفار ( اختصاصي جراحة الصدر و القلب و الاوعية الدموية 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37AA7"/>
    <w:multiLevelType w:val="hybridMultilevel"/>
    <w:tmpl w:val="540E2C8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6D407DC5"/>
    <w:multiLevelType w:val="hybridMultilevel"/>
    <w:tmpl w:val="8076B5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4C8"/>
    <w:rsid w:val="00020084"/>
    <w:rsid w:val="00023B8E"/>
    <w:rsid w:val="00046FE9"/>
    <w:rsid w:val="000A598B"/>
    <w:rsid w:val="000B3868"/>
    <w:rsid w:val="000B4A56"/>
    <w:rsid w:val="00150B63"/>
    <w:rsid w:val="0015596A"/>
    <w:rsid w:val="001604B8"/>
    <w:rsid w:val="00163B56"/>
    <w:rsid w:val="001D36DB"/>
    <w:rsid w:val="001E482D"/>
    <w:rsid w:val="001E53B0"/>
    <w:rsid w:val="00232FC6"/>
    <w:rsid w:val="00236501"/>
    <w:rsid w:val="002959C8"/>
    <w:rsid w:val="002C3FCB"/>
    <w:rsid w:val="002D50AC"/>
    <w:rsid w:val="00314277"/>
    <w:rsid w:val="00330F28"/>
    <w:rsid w:val="0033402C"/>
    <w:rsid w:val="00377A26"/>
    <w:rsid w:val="003A587E"/>
    <w:rsid w:val="003A7BCB"/>
    <w:rsid w:val="003F624B"/>
    <w:rsid w:val="00407A76"/>
    <w:rsid w:val="004428AE"/>
    <w:rsid w:val="00493FC5"/>
    <w:rsid w:val="00496224"/>
    <w:rsid w:val="004E205F"/>
    <w:rsid w:val="004F5390"/>
    <w:rsid w:val="005D4826"/>
    <w:rsid w:val="005E28C7"/>
    <w:rsid w:val="005F21D2"/>
    <w:rsid w:val="0061203E"/>
    <w:rsid w:val="00616E20"/>
    <w:rsid w:val="0065089E"/>
    <w:rsid w:val="006F0226"/>
    <w:rsid w:val="0070057D"/>
    <w:rsid w:val="00716A7F"/>
    <w:rsid w:val="00725F38"/>
    <w:rsid w:val="00746BB9"/>
    <w:rsid w:val="0078314E"/>
    <w:rsid w:val="00826F21"/>
    <w:rsid w:val="0085049E"/>
    <w:rsid w:val="00861B66"/>
    <w:rsid w:val="008656D3"/>
    <w:rsid w:val="00872B2E"/>
    <w:rsid w:val="008A29DB"/>
    <w:rsid w:val="008B23A4"/>
    <w:rsid w:val="008D72E2"/>
    <w:rsid w:val="00923856"/>
    <w:rsid w:val="009374C8"/>
    <w:rsid w:val="00947B09"/>
    <w:rsid w:val="009700EA"/>
    <w:rsid w:val="0098288A"/>
    <w:rsid w:val="009E0A6A"/>
    <w:rsid w:val="009F3CF4"/>
    <w:rsid w:val="00A00E55"/>
    <w:rsid w:val="00A7148E"/>
    <w:rsid w:val="00A86E74"/>
    <w:rsid w:val="00A91D6B"/>
    <w:rsid w:val="00A9221F"/>
    <w:rsid w:val="00AF00A9"/>
    <w:rsid w:val="00B153CC"/>
    <w:rsid w:val="00B343A2"/>
    <w:rsid w:val="00B61D55"/>
    <w:rsid w:val="00B66135"/>
    <w:rsid w:val="00B76DC1"/>
    <w:rsid w:val="00BE3601"/>
    <w:rsid w:val="00C64720"/>
    <w:rsid w:val="00CC1601"/>
    <w:rsid w:val="00CD6B9D"/>
    <w:rsid w:val="00D411F9"/>
    <w:rsid w:val="00D8784B"/>
    <w:rsid w:val="00DB4F76"/>
    <w:rsid w:val="00DB5894"/>
    <w:rsid w:val="00DF3532"/>
    <w:rsid w:val="00DF5BCB"/>
    <w:rsid w:val="00DF7254"/>
    <w:rsid w:val="00E40664"/>
    <w:rsid w:val="00E57C35"/>
    <w:rsid w:val="00EE09C7"/>
    <w:rsid w:val="00EE49EA"/>
    <w:rsid w:val="00EF726B"/>
    <w:rsid w:val="00F26A26"/>
    <w:rsid w:val="00F3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82D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IQ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4C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ctures">
    <w:name w:val="lectures"/>
    <w:basedOn w:val="Heading4"/>
    <w:link w:val="lecturesChar"/>
    <w:qFormat/>
    <w:rsid w:val="009374C8"/>
    <w:pPr>
      <w:bidi w:val="0"/>
      <w:spacing w:before="0"/>
    </w:pPr>
    <w:rPr>
      <w:rFonts w:asciiTheme="majorBidi" w:hAnsiTheme="majorBidi"/>
      <w:color w:val="000000" w:themeColor="text1"/>
      <w:sz w:val="40"/>
      <w:szCs w:val="24"/>
      <w:lang w:eastAsia="zh-CN" w:bidi="ar-IQ"/>
    </w:rPr>
  </w:style>
  <w:style w:type="character" w:customStyle="1" w:styleId="lecturesChar">
    <w:name w:val="lectures Char"/>
    <w:basedOn w:val="Heading4Char"/>
    <w:link w:val="lectures"/>
    <w:rsid w:val="009374C8"/>
    <w:rPr>
      <w:rFonts w:asciiTheme="majorBidi" w:eastAsiaTheme="majorEastAsia" w:hAnsiTheme="majorBidi" w:cstheme="majorBidi"/>
      <w:b/>
      <w:bCs/>
      <w:i/>
      <w:iCs/>
      <w:color w:val="000000" w:themeColor="text1"/>
      <w:sz w:val="40"/>
      <w:szCs w:val="24"/>
      <w:lang w:eastAsia="zh-CN" w:bidi="ar-IQ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4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DB4F76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DB4F76"/>
  </w:style>
  <w:style w:type="paragraph" w:styleId="Footer">
    <w:name w:val="footer"/>
    <w:basedOn w:val="Normal"/>
    <w:link w:val="FooterChar"/>
    <w:uiPriority w:val="99"/>
    <w:semiHidden/>
    <w:unhideWhenUsed/>
    <w:rsid w:val="00DB4F7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4F76"/>
  </w:style>
  <w:style w:type="paragraph" w:styleId="BalloonText">
    <w:name w:val="Balloon Text"/>
    <w:basedOn w:val="Normal"/>
    <w:link w:val="BalloonTextChar"/>
    <w:uiPriority w:val="99"/>
    <w:semiHidden/>
    <w:unhideWhenUsed/>
    <w:rsid w:val="00DB4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F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4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ctures">
    <w:name w:val="lectures"/>
    <w:basedOn w:val="Heading4"/>
    <w:link w:val="lecturesChar"/>
    <w:qFormat/>
    <w:rsid w:val="009374C8"/>
    <w:pPr>
      <w:bidi w:val="0"/>
      <w:spacing w:before="0"/>
    </w:pPr>
    <w:rPr>
      <w:rFonts w:asciiTheme="majorBidi" w:hAnsiTheme="majorBidi"/>
      <w:color w:val="000000" w:themeColor="text1"/>
      <w:sz w:val="40"/>
      <w:szCs w:val="24"/>
      <w:lang w:eastAsia="zh-CN" w:bidi="ar-IQ"/>
    </w:rPr>
  </w:style>
  <w:style w:type="character" w:customStyle="1" w:styleId="lecturesChar">
    <w:name w:val="lectures Char"/>
    <w:basedOn w:val="Heading4Char"/>
    <w:link w:val="lectures"/>
    <w:rsid w:val="009374C8"/>
    <w:rPr>
      <w:rFonts w:asciiTheme="majorBidi" w:eastAsiaTheme="majorEastAsia" w:hAnsiTheme="majorBidi" w:cstheme="majorBidi"/>
      <w:b/>
      <w:bCs/>
      <w:i/>
      <w:iCs/>
      <w:color w:val="000000" w:themeColor="text1"/>
      <w:sz w:val="40"/>
      <w:szCs w:val="24"/>
      <w:lang w:eastAsia="zh-CN" w:bidi="ar-IQ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4C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1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DR.Ahmed Saker 2O11</cp:lastModifiedBy>
  <cp:revision>6</cp:revision>
  <dcterms:created xsi:type="dcterms:W3CDTF">2013-10-18T12:44:00Z</dcterms:created>
  <dcterms:modified xsi:type="dcterms:W3CDTF">2017-11-17T00:17:00Z</dcterms:modified>
</cp:coreProperties>
</file>