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B6" w:rsidRDefault="00F112D1">
      <w:pPr>
        <w:rPr>
          <w:b/>
          <w:bCs/>
          <w:color w:val="FF0000"/>
          <w:sz w:val="52"/>
          <w:szCs w:val="52"/>
        </w:rPr>
      </w:pPr>
      <w:r w:rsidRPr="00F112D1">
        <w:rPr>
          <w:b/>
          <w:bCs/>
          <w:color w:val="FF0000"/>
          <w:sz w:val="52"/>
          <w:szCs w:val="52"/>
        </w:rPr>
        <w:t>ADRENOCORTICAL INSUFFICEINCY</w:t>
      </w:r>
    </w:p>
    <w:p w:rsidR="00F112D1" w:rsidRDefault="00F112D1">
      <w:pPr>
        <w:rPr>
          <w:b/>
          <w:bCs/>
          <w:color w:val="FF0000"/>
          <w:sz w:val="52"/>
          <w:szCs w:val="52"/>
        </w:rPr>
      </w:pPr>
      <w:proofErr w:type="spellStart"/>
      <w:r>
        <w:rPr>
          <w:b/>
          <w:bCs/>
          <w:color w:val="FF0000"/>
          <w:sz w:val="52"/>
          <w:szCs w:val="52"/>
        </w:rPr>
        <w:t>Dr.Methaq</w:t>
      </w:r>
      <w:proofErr w:type="spellEnd"/>
      <w:r>
        <w:rPr>
          <w:b/>
          <w:bCs/>
          <w:color w:val="FF0000"/>
          <w:sz w:val="52"/>
          <w:szCs w:val="52"/>
        </w:rPr>
        <w:t xml:space="preserve"> </w:t>
      </w:r>
      <w:proofErr w:type="spellStart"/>
      <w:r>
        <w:rPr>
          <w:b/>
          <w:bCs/>
          <w:color w:val="FF0000"/>
          <w:sz w:val="52"/>
          <w:szCs w:val="52"/>
        </w:rPr>
        <w:t>A.M.Hussein</w:t>
      </w:r>
      <w:proofErr w:type="spellEnd"/>
      <w:r>
        <w:rPr>
          <w:b/>
          <w:bCs/>
          <w:color w:val="FF0000"/>
          <w:sz w:val="52"/>
          <w:szCs w:val="52"/>
        </w:rPr>
        <w:t xml:space="preserve">         </w:t>
      </w:r>
    </w:p>
    <w:p w:rsidR="00F112D1" w:rsidRDefault="00F112D1" w:rsidP="00F112D1">
      <w:pPr>
        <w:jc w:val="right"/>
      </w:pPr>
      <w:r>
        <w:t xml:space="preserve">Adrenal insufficiency is a condition in which there is destruction of the adrenal cortex and subsequent reduction in the output of adrenal hormones, </w:t>
      </w:r>
      <w:proofErr w:type="spellStart"/>
      <w:r>
        <w:t>ie</w:t>
      </w:r>
      <w:proofErr w:type="spellEnd"/>
      <w:r>
        <w:t xml:space="preserve"> glucocorticoids (cortisol) and/or mineralocorticoids (aldosterone).</w:t>
      </w:r>
    </w:p>
    <w:p w:rsidR="00F112D1" w:rsidRPr="00F112D1" w:rsidRDefault="00F112D1" w:rsidP="00F112D1">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F112D1">
        <w:rPr>
          <w:rFonts w:ascii="Times New Roman" w:eastAsia="Times New Roman" w:hAnsi="Times New Roman" w:cs="Times New Roman"/>
          <w:sz w:val="24"/>
          <w:szCs w:val="24"/>
        </w:rPr>
        <w:t xml:space="preserve">Primary insufficiency - there is an inability of the adrenal glands to produce enough steroid hormones. </w:t>
      </w:r>
    </w:p>
    <w:p w:rsidR="00F112D1" w:rsidRDefault="00F112D1" w:rsidP="00F112D1">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F112D1">
        <w:rPr>
          <w:rFonts w:ascii="Times New Roman" w:eastAsia="Times New Roman" w:hAnsi="Times New Roman" w:cs="Times New Roman"/>
          <w:sz w:val="24"/>
          <w:szCs w:val="24"/>
        </w:rPr>
        <w:t>Secondary insufficiency - there is inadequate pituitary or hypothalamic stimulation of the adrenal glands</w:t>
      </w:r>
    </w:p>
    <w:p w:rsidR="00F112D1" w:rsidRPr="00F112D1" w:rsidRDefault="00F112D1" w:rsidP="00F112D1">
      <w:pPr>
        <w:pStyle w:val="a4"/>
        <w:bidi w:val="0"/>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F112D1">
        <w:rPr>
          <w:rFonts w:ascii="Times New Roman" w:eastAsia="Times New Roman" w:hAnsi="Times New Roman" w:cs="Times New Roman"/>
          <w:b/>
          <w:bCs/>
          <w:sz w:val="36"/>
          <w:szCs w:val="36"/>
        </w:rPr>
        <w:t>Aetiology</w:t>
      </w:r>
      <w:proofErr w:type="spellEnd"/>
    </w:p>
    <w:p w:rsidR="00F112D1" w:rsidRPr="00F112D1" w:rsidRDefault="00F112D1" w:rsidP="00F112D1">
      <w:pPr>
        <w:pStyle w:val="a4"/>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F112D1">
        <w:rPr>
          <w:rFonts w:ascii="Times New Roman" w:eastAsia="Times New Roman" w:hAnsi="Times New Roman" w:cs="Times New Roman"/>
          <w:sz w:val="24"/>
          <w:szCs w:val="24"/>
        </w:rPr>
        <w:t xml:space="preserve">Addison's disease is the term used to describe primary adrenal insufficiency but it can have many causes. In Western Europe, 85% of cases of Addison's disease now have an </w:t>
      </w:r>
      <w:r w:rsidRPr="006B2DD0">
        <w:rPr>
          <w:rFonts w:ascii="Times New Roman" w:eastAsia="Times New Roman" w:hAnsi="Times New Roman" w:cs="Times New Roman"/>
          <w:b/>
          <w:bCs/>
          <w:sz w:val="24"/>
          <w:szCs w:val="24"/>
          <w:u w:val="single"/>
        </w:rPr>
        <w:t>autoimmune</w:t>
      </w:r>
      <w:r w:rsidRPr="00F112D1">
        <w:rPr>
          <w:rFonts w:ascii="Times New Roman" w:eastAsia="Times New Roman" w:hAnsi="Times New Roman" w:cs="Times New Roman"/>
          <w:sz w:val="24"/>
          <w:szCs w:val="24"/>
        </w:rPr>
        <w:t xml:space="preserve"> basis. </w:t>
      </w:r>
      <w:r w:rsidRPr="006B2DD0">
        <w:rPr>
          <w:rFonts w:ascii="Times New Roman" w:eastAsia="Times New Roman" w:hAnsi="Times New Roman" w:cs="Times New Roman"/>
          <w:b/>
          <w:bCs/>
          <w:sz w:val="24"/>
          <w:szCs w:val="24"/>
          <w:u w:val="single"/>
        </w:rPr>
        <w:t>Tuberculosis (TB)</w:t>
      </w:r>
      <w:r w:rsidRPr="00F112D1">
        <w:rPr>
          <w:rFonts w:ascii="Times New Roman" w:eastAsia="Times New Roman" w:hAnsi="Times New Roman" w:cs="Times New Roman"/>
          <w:sz w:val="24"/>
          <w:szCs w:val="24"/>
        </w:rPr>
        <w:t xml:space="preserve"> was the most common cause in the first half of the 20th century and remains a common cause elsewhere in the world.</w:t>
      </w:r>
    </w:p>
    <w:p w:rsidR="00F112D1" w:rsidRPr="00F112D1" w:rsidRDefault="00F112D1" w:rsidP="00F112D1">
      <w:pPr>
        <w:pStyle w:val="a4"/>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F112D1">
        <w:rPr>
          <w:rFonts w:ascii="Times New Roman" w:eastAsia="Times New Roman" w:hAnsi="Times New Roman" w:cs="Times New Roman"/>
          <w:sz w:val="24"/>
          <w:szCs w:val="24"/>
        </w:rPr>
        <w:t xml:space="preserve">Autoimmune adrenal destruction is isolated in </w:t>
      </w:r>
      <w:r w:rsidRPr="006B2DD0">
        <w:rPr>
          <w:rFonts w:ascii="Times New Roman" w:eastAsia="Times New Roman" w:hAnsi="Times New Roman" w:cs="Times New Roman"/>
          <w:b/>
          <w:bCs/>
          <w:sz w:val="24"/>
          <w:szCs w:val="24"/>
        </w:rPr>
        <w:t>40% of cases</w:t>
      </w:r>
      <w:r w:rsidRPr="00F112D1">
        <w:rPr>
          <w:rFonts w:ascii="Times New Roman" w:eastAsia="Times New Roman" w:hAnsi="Times New Roman" w:cs="Times New Roman"/>
          <w:sz w:val="24"/>
          <w:szCs w:val="24"/>
        </w:rPr>
        <w:t xml:space="preserve">, and part of an autoimmune </w:t>
      </w:r>
      <w:proofErr w:type="spellStart"/>
      <w:r w:rsidRPr="00F112D1">
        <w:rPr>
          <w:rFonts w:ascii="Times New Roman" w:eastAsia="Times New Roman" w:hAnsi="Times New Roman" w:cs="Times New Roman"/>
          <w:sz w:val="24"/>
          <w:szCs w:val="24"/>
        </w:rPr>
        <w:t>polyendocrinopathy</w:t>
      </w:r>
      <w:proofErr w:type="spellEnd"/>
      <w:r w:rsidRPr="00F112D1">
        <w:rPr>
          <w:rFonts w:ascii="Times New Roman" w:eastAsia="Times New Roman" w:hAnsi="Times New Roman" w:cs="Times New Roman"/>
          <w:sz w:val="24"/>
          <w:szCs w:val="24"/>
        </w:rPr>
        <w:t xml:space="preserve"> syndrome </w:t>
      </w:r>
      <w:r w:rsidRPr="006B2DD0">
        <w:rPr>
          <w:rFonts w:ascii="Times New Roman" w:eastAsia="Times New Roman" w:hAnsi="Times New Roman" w:cs="Times New Roman"/>
          <w:b/>
          <w:bCs/>
          <w:sz w:val="24"/>
          <w:szCs w:val="24"/>
        </w:rPr>
        <w:t>in 60%.</w:t>
      </w:r>
      <w:r w:rsidRPr="00F112D1">
        <w:rPr>
          <w:rFonts w:ascii="Times New Roman" w:eastAsia="Times New Roman" w:hAnsi="Times New Roman" w:cs="Times New Roman"/>
          <w:sz w:val="24"/>
          <w:szCs w:val="24"/>
        </w:rPr>
        <w:t xml:space="preserve"> There is progressive destruction of the adrenal glands via immune mechanisms. Antibodies against steroid 21-hydroxylase can be found in about 85% of patients. Clinical and biochemical insufficiency only occurs once &gt;90% of the gland is destroyed.</w:t>
      </w:r>
    </w:p>
    <w:p w:rsidR="00F112D1" w:rsidRPr="006B2DD0" w:rsidRDefault="00F112D1" w:rsidP="00F112D1">
      <w:pPr>
        <w:pStyle w:val="a4"/>
        <w:numPr>
          <w:ilvl w:val="0"/>
          <w:numId w:val="1"/>
        </w:numPr>
        <w:bidi w:val="0"/>
        <w:spacing w:before="100" w:beforeAutospacing="1" w:after="100" w:afterAutospacing="1" w:line="240" w:lineRule="auto"/>
        <w:rPr>
          <w:rFonts w:ascii="Times New Roman" w:eastAsia="Times New Roman" w:hAnsi="Times New Roman" w:cs="Times New Roman"/>
          <w:b/>
          <w:bCs/>
          <w:sz w:val="24"/>
          <w:szCs w:val="24"/>
          <w:u w:val="single"/>
        </w:rPr>
      </w:pPr>
      <w:r w:rsidRPr="006B2DD0">
        <w:rPr>
          <w:rFonts w:ascii="Times New Roman" w:eastAsia="Times New Roman" w:hAnsi="Times New Roman" w:cs="Times New Roman"/>
          <w:b/>
          <w:bCs/>
          <w:sz w:val="24"/>
          <w:szCs w:val="24"/>
          <w:u w:val="single"/>
        </w:rPr>
        <w:t>Administration of exogenous steroids is the most common cause of secondary insufficiency</w:t>
      </w:r>
    </w:p>
    <w:p w:rsidR="00F112D1" w:rsidRDefault="00F112D1" w:rsidP="00F112D1">
      <w:pPr>
        <w:pStyle w:val="a4"/>
        <w:bidi w:val="0"/>
        <w:spacing w:before="100" w:beforeAutospacing="1" w:after="100" w:afterAutospacing="1" w:line="240" w:lineRule="auto"/>
        <w:rPr>
          <w:rFonts w:ascii="Times New Roman" w:eastAsia="Times New Roman" w:hAnsi="Times New Roman" w:cs="Times New Roman"/>
          <w:sz w:val="24"/>
          <w:szCs w:val="24"/>
        </w:rPr>
      </w:pPr>
    </w:p>
    <w:p w:rsidR="00F112D1" w:rsidRDefault="00F112D1" w:rsidP="00F112D1">
      <w:pPr>
        <w:pStyle w:val="a4"/>
        <w:bidi w:val="0"/>
        <w:spacing w:before="100" w:beforeAutospacing="1" w:after="100" w:afterAutospacing="1" w:line="240" w:lineRule="auto"/>
        <w:rPr>
          <w:rFonts w:ascii="Times New Roman" w:eastAsia="Times New Roman" w:hAnsi="Times New Roman" w:cs="Times New Roman"/>
          <w:sz w:val="24"/>
          <w:szCs w:val="24"/>
        </w:rPr>
      </w:pPr>
      <w:r>
        <w:rPr>
          <w:rStyle w:val="a5"/>
        </w:rPr>
        <w:t>Causes of adrenal insufficiency</w:t>
      </w:r>
    </w:p>
    <w:p w:rsidR="00F112D1" w:rsidRPr="00085621" w:rsidRDefault="00F112D1" w:rsidP="00F112D1">
      <w:pPr>
        <w:pStyle w:val="a4"/>
        <w:bidi w:val="0"/>
        <w:spacing w:before="100" w:beforeAutospacing="1" w:after="100" w:afterAutospacing="1" w:line="240" w:lineRule="auto"/>
        <w:rPr>
          <w:rFonts w:ascii="Times New Roman" w:eastAsia="Times New Roman" w:hAnsi="Times New Roman" w:cs="Times New Roman"/>
          <w:color w:val="FF0000"/>
          <w:sz w:val="24"/>
          <w:szCs w:val="24"/>
        </w:rPr>
      </w:pPr>
      <w:r w:rsidRPr="00085621">
        <w:rPr>
          <w:rStyle w:val="a5"/>
          <w:color w:val="FF0000"/>
        </w:rPr>
        <w:t>Primary adrenal insufficiency</w:t>
      </w:r>
    </w:p>
    <w:p w:rsidR="00F112D1" w:rsidRPr="00F112D1" w:rsidRDefault="00F112D1" w:rsidP="00F112D1">
      <w:pPr>
        <w:bidi w:val="0"/>
        <w:spacing w:after="0" w:line="240" w:lineRule="auto"/>
        <w:rPr>
          <w:rFonts w:ascii="Times New Roman" w:eastAsia="Times New Roman" w:hAnsi="Times New Roman" w:cs="Times New Roman"/>
          <w:sz w:val="24"/>
          <w:szCs w:val="24"/>
        </w:rPr>
      </w:pPr>
      <w:r w:rsidRPr="00F112D1">
        <w:rPr>
          <w:rFonts w:ascii="Times New Roman" w:eastAsia="Times New Roman" w:hAnsi="Times New Roman" w:cs="Times New Roman"/>
          <w:b/>
          <w:bCs/>
          <w:sz w:val="24"/>
          <w:szCs w:val="24"/>
        </w:rPr>
        <w:t>Anatomic destruction of the gland (acute or chronic)</w:t>
      </w:r>
      <w:r w:rsidRPr="00F112D1">
        <w:rPr>
          <w:rFonts w:ascii="Times New Roman" w:eastAsia="Times New Roman" w:hAnsi="Times New Roman" w:cs="Times New Roman"/>
          <w:sz w:val="24"/>
          <w:szCs w:val="24"/>
        </w:rPr>
        <w:t>:</w:t>
      </w:r>
    </w:p>
    <w:p w:rsidR="00F112D1" w:rsidRPr="00F112D1" w:rsidRDefault="00F112D1" w:rsidP="00F112D1">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F112D1">
        <w:rPr>
          <w:rFonts w:ascii="Times New Roman" w:eastAsia="Times New Roman" w:hAnsi="Times New Roman" w:cs="Times New Roman"/>
          <w:sz w:val="24"/>
          <w:szCs w:val="24"/>
        </w:rPr>
        <w:t>Addison's disease (autoimmune; 85% of cases).</w:t>
      </w:r>
    </w:p>
    <w:p w:rsidR="00F112D1" w:rsidRPr="00F112D1" w:rsidRDefault="00F112D1" w:rsidP="00F112D1">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F112D1">
        <w:rPr>
          <w:rFonts w:ascii="Times New Roman" w:eastAsia="Times New Roman" w:hAnsi="Times New Roman" w:cs="Times New Roman"/>
          <w:sz w:val="24"/>
          <w:szCs w:val="24"/>
        </w:rPr>
        <w:t>Surgical removal.</w:t>
      </w:r>
    </w:p>
    <w:p w:rsidR="00F112D1" w:rsidRPr="00F112D1" w:rsidRDefault="00F112D1" w:rsidP="00F112D1">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F112D1">
        <w:rPr>
          <w:rFonts w:ascii="Times New Roman" w:eastAsia="Times New Roman" w:hAnsi="Times New Roman" w:cs="Times New Roman"/>
          <w:sz w:val="24"/>
          <w:szCs w:val="24"/>
        </w:rPr>
        <w:t>Trauma.</w:t>
      </w:r>
    </w:p>
    <w:p w:rsidR="00F112D1" w:rsidRPr="00F112D1" w:rsidRDefault="00F112D1" w:rsidP="00F112D1">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F112D1">
        <w:rPr>
          <w:rFonts w:ascii="Times New Roman" w:eastAsia="Times New Roman" w:hAnsi="Times New Roman" w:cs="Times New Roman"/>
          <w:sz w:val="24"/>
          <w:szCs w:val="24"/>
        </w:rPr>
        <w:t xml:space="preserve">Infections - </w:t>
      </w:r>
      <w:proofErr w:type="spellStart"/>
      <w:r w:rsidRPr="00F112D1">
        <w:rPr>
          <w:rFonts w:ascii="Times New Roman" w:eastAsia="Times New Roman" w:hAnsi="Times New Roman" w:cs="Times New Roman"/>
          <w:sz w:val="24"/>
          <w:szCs w:val="24"/>
        </w:rPr>
        <w:t>eg</w:t>
      </w:r>
      <w:proofErr w:type="spellEnd"/>
      <w:r w:rsidRPr="00F112D1">
        <w:rPr>
          <w:rFonts w:ascii="Times New Roman" w:eastAsia="Times New Roman" w:hAnsi="Times New Roman" w:cs="Times New Roman"/>
          <w:sz w:val="24"/>
          <w:szCs w:val="24"/>
        </w:rPr>
        <w:t xml:space="preserve">, tuberculosis (TB), </w:t>
      </w:r>
      <w:proofErr w:type="spellStart"/>
      <w:r w:rsidRPr="00F112D1">
        <w:rPr>
          <w:rFonts w:ascii="Times New Roman" w:eastAsia="Times New Roman" w:hAnsi="Times New Roman" w:cs="Times New Roman"/>
          <w:sz w:val="24"/>
          <w:szCs w:val="24"/>
        </w:rPr>
        <w:t>histoplasmosis</w:t>
      </w:r>
      <w:proofErr w:type="spellEnd"/>
      <w:r w:rsidRPr="00F112D1">
        <w:rPr>
          <w:rFonts w:ascii="Times New Roman" w:eastAsia="Times New Roman" w:hAnsi="Times New Roman" w:cs="Times New Roman"/>
          <w:sz w:val="24"/>
          <w:szCs w:val="24"/>
        </w:rPr>
        <w:t xml:space="preserve">, </w:t>
      </w:r>
      <w:proofErr w:type="spellStart"/>
      <w:r w:rsidRPr="00F112D1">
        <w:rPr>
          <w:rFonts w:ascii="Times New Roman" w:eastAsia="Times New Roman" w:hAnsi="Times New Roman" w:cs="Times New Roman"/>
          <w:sz w:val="24"/>
          <w:szCs w:val="24"/>
        </w:rPr>
        <w:t>cryptococcosis</w:t>
      </w:r>
      <w:proofErr w:type="spellEnd"/>
      <w:r w:rsidRPr="00F112D1">
        <w:rPr>
          <w:rFonts w:ascii="Times New Roman" w:eastAsia="Times New Roman" w:hAnsi="Times New Roman" w:cs="Times New Roman"/>
          <w:sz w:val="24"/>
          <w:szCs w:val="24"/>
        </w:rPr>
        <w:t>, HIV, syphilis.</w:t>
      </w:r>
    </w:p>
    <w:p w:rsidR="00F112D1" w:rsidRPr="00F112D1" w:rsidRDefault="00F112D1" w:rsidP="00F112D1">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F112D1">
        <w:rPr>
          <w:rFonts w:ascii="Times New Roman" w:eastAsia="Times New Roman" w:hAnsi="Times New Roman" w:cs="Times New Roman"/>
          <w:sz w:val="24"/>
          <w:szCs w:val="24"/>
        </w:rPr>
        <w:t>Haemorrhage</w:t>
      </w:r>
      <w:proofErr w:type="spellEnd"/>
      <w:r w:rsidRPr="00F112D1">
        <w:rPr>
          <w:rFonts w:ascii="Times New Roman" w:eastAsia="Times New Roman" w:hAnsi="Times New Roman" w:cs="Times New Roman"/>
          <w:sz w:val="24"/>
          <w:szCs w:val="24"/>
        </w:rPr>
        <w:t xml:space="preserve"> - </w:t>
      </w:r>
      <w:proofErr w:type="spellStart"/>
      <w:r w:rsidRPr="00F112D1">
        <w:rPr>
          <w:rFonts w:ascii="Times New Roman" w:eastAsia="Times New Roman" w:hAnsi="Times New Roman" w:cs="Times New Roman"/>
          <w:sz w:val="24"/>
          <w:szCs w:val="24"/>
        </w:rPr>
        <w:t>eg</w:t>
      </w:r>
      <w:proofErr w:type="spellEnd"/>
      <w:r w:rsidRPr="00F112D1">
        <w:rPr>
          <w:rFonts w:ascii="Times New Roman" w:eastAsia="Times New Roman" w:hAnsi="Times New Roman" w:cs="Times New Roman"/>
          <w:sz w:val="24"/>
          <w:szCs w:val="24"/>
        </w:rPr>
        <w:t>, anticoagulants, Waterhouse-</w:t>
      </w:r>
      <w:proofErr w:type="spellStart"/>
      <w:r w:rsidRPr="00F112D1">
        <w:rPr>
          <w:rFonts w:ascii="Times New Roman" w:eastAsia="Times New Roman" w:hAnsi="Times New Roman" w:cs="Times New Roman"/>
          <w:sz w:val="24"/>
          <w:szCs w:val="24"/>
        </w:rPr>
        <w:t>Friderichsen</w:t>
      </w:r>
      <w:proofErr w:type="spellEnd"/>
      <w:r w:rsidRPr="00F112D1">
        <w:rPr>
          <w:rFonts w:ascii="Times New Roman" w:eastAsia="Times New Roman" w:hAnsi="Times New Roman" w:cs="Times New Roman"/>
          <w:sz w:val="24"/>
          <w:szCs w:val="24"/>
        </w:rPr>
        <w:t xml:space="preserve"> syndrome.</w:t>
      </w:r>
    </w:p>
    <w:p w:rsidR="00F112D1" w:rsidRPr="00F112D1" w:rsidRDefault="00F112D1" w:rsidP="00F112D1">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F112D1">
        <w:rPr>
          <w:rFonts w:ascii="Times New Roman" w:eastAsia="Times New Roman" w:hAnsi="Times New Roman" w:cs="Times New Roman"/>
          <w:sz w:val="24"/>
          <w:szCs w:val="24"/>
        </w:rPr>
        <w:t xml:space="preserve">Infarction - </w:t>
      </w:r>
      <w:proofErr w:type="spellStart"/>
      <w:r w:rsidRPr="00F112D1">
        <w:rPr>
          <w:rFonts w:ascii="Times New Roman" w:eastAsia="Times New Roman" w:hAnsi="Times New Roman" w:cs="Times New Roman"/>
          <w:sz w:val="24"/>
          <w:szCs w:val="24"/>
        </w:rPr>
        <w:t>eg</w:t>
      </w:r>
      <w:proofErr w:type="spellEnd"/>
      <w:r w:rsidRPr="00F112D1">
        <w:rPr>
          <w:rFonts w:ascii="Times New Roman" w:eastAsia="Times New Roman" w:hAnsi="Times New Roman" w:cs="Times New Roman"/>
          <w:sz w:val="24"/>
          <w:szCs w:val="24"/>
        </w:rPr>
        <w:t xml:space="preserve">, </w:t>
      </w:r>
      <w:proofErr w:type="spellStart"/>
      <w:r w:rsidRPr="00F112D1">
        <w:rPr>
          <w:rFonts w:ascii="Times New Roman" w:eastAsia="Times New Roman" w:hAnsi="Times New Roman" w:cs="Times New Roman"/>
          <w:sz w:val="24"/>
          <w:szCs w:val="24"/>
        </w:rPr>
        <w:t>antiphospholipid</w:t>
      </w:r>
      <w:proofErr w:type="spellEnd"/>
      <w:r w:rsidRPr="00F112D1">
        <w:rPr>
          <w:rFonts w:ascii="Times New Roman" w:eastAsia="Times New Roman" w:hAnsi="Times New Roman" w:cs="Times New Roman"/>
          <w:sz w:val="24"/>
          <w:szCs w:val="24"/>
        </w:rPr>
        <w:t xml:space="preserve"> syndrome.</w:t>
      </w:r>
    </w:p>
    <w:p w:rsidR="00F112D1" w:rsidRPr="00F112D1" w:rsidRDefault="00F112D1" w:rsidP="00F112D1">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F112D1">
        <w:rPr>
          <w:rFonts w:ascii="Times New Roman" w:eastAsia="Times New Roman" w:hAnsi="Times New Roman" w:cs="Times New Roman"/>
          <w:sz w:val="24"/>
          <w:szCs w:val="24"/>
        </w:rPr>
        <w:t xml:space="preserve">Invasion - </w:t>
      </w:r>
      <w:proofErr w:type="spellStart"/>
      <w:r w:rsidRPr="00F112D1">
        <w:rPr>
          <w:rFonts w:ascii="Times New Roman" w:eastAsia="Times New Roman" w:hAnsi="Times New Roman" w:cs="Times New Roman"/>
          <w:sz w:val="24"/>
          <w:szCs w:val="24"/>
        </w:rPr>
        <w:t>eg</w:t>
      </w:r>
      <w:proofErr w:type="spellEnd"/>
      <w:r w:rsidRPr="00F112D1">
        <w:rPr>
          <w:rFonts w:ascii="Times New Roman" w:eastAsia="Times New Roman" w:hAnsi="Times New Roman" w:cs="Times New Roman"/>
          <w:sz w:val="24"/>
          <w:szCs w:val="24"/>
        </w:rPr>
        <w:t xml:space="preserve">, neoplastic, </w:t>
      </w:r>
      <w:proofErr w:type="spellStart"/>
      <w:r w:rsidRPr="00F112D1">
        <w:rPr>
          <w:rFonts w:ascii="Times New Roman" w:eastAsia="Times New Roman" w:hAnsi="Times New Roman" w:cs="Times New Roman"/>
          <w:sz w:val="24"/>
          <w:szCs w:val="24"/>
        </w:rPr>
        <w:t>sarcoidosis</w:t>
      </w:r>
      <w:proofErr w:type="spellEnd"/>
      <w:r w:rsidRPr="00F112D1">
        <w:rPr>
          <w:rFonts w:ascii="Times New Roman" w:eastAsia="Times New Roman" w:hAnsi="Times New Roman" w:cs="Times New Roman"/>
          <w:sz w:val="24"/>
          <w:szCs w:val="24"/>
        </w:rPr>
        <w:t xml:space="preserve">, amyloidosis, </w:t>
      </w:r>
      <w:proofErr w:type="spellStart"/>
      <w:r w:rsidRPr="00F112D1">
        <w:rPr>
          <w:rFonts w:ascii="Times New Roman" w:eastAsia="Times New Roman" w:hAnsi="Times New Roman" w:cs="Times New Roman"/>
          <w:sz w:val="24"/>
          <w:szCs w:val="24"/>
        </w:rPr>
        <w:t>haemachromatosis</w:t>
      </w:r>
      <w:proofErr w:type="spellEnd"/>
      <w:r w:rsidRPr="00F112D1">
        <w:rPr>
          <w:rFonts w:ascii="Times New Roman" w:eastAsia="Times New Roman" w:hAnsi="Times New Roman" w:cs="Times New Roman"/>
          <w:sz w:val="24"/>
          <w:szCs w:val="24"/>
        </w:rPr>
        <w:t>.</w:t>
      </w:r>
    </w:p>
    <w:p w:rsidR="007A34A5" w:rsidRPr="007A34A5" w:rsidRDefault="007A34A5" w:rsidP="007A34A5">
      <w:pPr>
        <w:bidi w:val="0"/>
        <w:spacing w:after="0"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b/>
          <w:bCs/>
          <w:sz w:val="24"/>
          <w:szCs w:val="24"/>
        </w:rPr>
        <w:t>Metabolic failure in hormone production</w:t>
      </w:r>
      <w:r w:rsidRPr="007A34A5">
        <w:rPr>
          <w:rFonts w:ascii="Times New Roman" w:eastAsia="Times New Roman" w:hAnsi="Times New Roman" w:cs="Times New Roman"/>
          <w:sz w:val="24"/>
          <w:szCs w:val="24"/>
        </w:rPr>
        <w:t>:</w:t>
      </w:r>
    </w:p>
    <w:p w:rsidR="007A34A5" w:rsidRPr="007A34A5" w:rsidRDefault="007A34A5" w:rsidP="006B2DD0">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 xml:space="preserve">Congenital adrenal hyperplasia - </w:t>
      </w:r>
      <w:proofErr w:type="spellStart"/>
      <w:r w:rsidRPr="007A34A5">
        <w:rPr>
          <w:rFonts w:ascii="Times New Roman" w:eastAsia="Times New Roman" w:hAnsi="Times New Roman" w:cs="Times New Roman"/>
          <w:sz w:val="24"/>
          <w:szCs w:val="24"/>
        </w:rPr>
        <w:t>eg</w:t>
      </w:r>
      <w:proofErr w:type="spellEnd"/>
      <w:r w:rsidRPr="007A34A5">
        <w:rPr>
          <w:rFonts w:ascii="Times New Roman" w:eastAsia="Times New Roman" w:hAnsi="Times New Roman" w:cs="Times New Roman"/>
          <w:sz w:val="24"/>
          <w:szCs w:val="24"/>
        </w:rPr>
        <w:t>, 21-hydroxylase deficiency, 3-beta-hydroxysteroid dehydrogenase deficiency</w:t>
      </w:r>
    </w:p>
    <w:p w:rsidR="007A34A5" w:rsidRPr="007A34A5" w:rsidRDefault="007A34A5" w:rsidP="007A34A5">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Enzyme inhibition</w:t>
      </w:r>
      <w:r w:rsidR="00013F37">
        <w:rPr>
          <w:rFonts w:ascii="Times New Roman" w:eastAsia="Times New Roman" w:hAnsi="Times New Roman" w:cs="Times New Roman"/>
          <w:sz w:val="24"/>
          <w:szCs w:val="24"/>
        </w:rPr>
        <w:t xml:space="preserve"> - </w:t>
      </w:r>
      <w:proofErr w:type="spellStart"/>
      <w:r w:rsidR="00013F37">
        <w:rPr>
          <w:rFonts w:ascii="Times New Roman" w:eastAsia="Times New Roman" w:hAnsi="Times New Roman" w:cs="Times New Roman"/>
          <w:sz w:val="24"/>
          <w:szCs w:val="24"/>
        </w:rPr>
        <w:t>eg</w:t>
      </w:r>
      <w:proofErr w:type="spellEnd"/>
      <w:r w:rsidR="00013F37">
        <w:rPr>
          <w:rFonts w:ascii="Times New Roman" w:eastAsia="Times New Roman" w:hAnsi="Times New Roman" w:cs="Times New Roman"/>
          <w:sz w:val="24"/>
          <w:szCs w:val="24"/>
        </w:rPr>
        <w:t xml:space="preserve">, ketoconazole, </w:t>
      </w:r>
      <w:r w:rsidRPr="007A34A5">
        <w:rPr>
          <w:rFonts w:ascii="Times New Roman" w:eastAsia="Times New Roman" w:hAnsi="Times New Roman" w:cs="Times New Roman"/>
          <w:sz w:val="24"/>
          <w:szCs w:val="24"/>
        </w:rPr>
        <w:t xml:space="preserve">, </w:t>
      </w:r>
      <w:proofErr w:type="spellStart"/>
      <w:r w:rsidRPr="007A34A5">
        <w:rPr>
          <w:rFonts w:ascii="Times New Roman" w:eastAsia="Times New Roman" w:hAnsi="Times New Roman" w:cs="Times New Roman"/>
          <w:sz w:val="24"/>
          <w:szCs w:val="24"/>
        </w:rPr>
        <w:t>etomidate</w:t>
      </w:r>
      <w:proofErr w:type="spellEnd"/>
      <w:r w:rsidRPr="007A34A5">
        <w:rPr>
          <w:rFonts w:ascii="Times New Roman" w:eastAsia="Times New Roman" w:hAnsi="Times New Roman" w:cs="Times New Roman"/>
          <w:sz w:val="24"/>
          <w:szCs w:val="24"/>
        </w:rPr>
        <w:t xml:space="preserve"> a</w:t>
      </w:r>
      <w:bookmarkStart w:id="0" w:name="_GoBack"/>
      <w:bookmarkEnd w:id="0"/>
      <w:r w:rsidRPr="007A34A5">
        <w:rPr>
          <w:rFonts w:ascii="Times New Roman" w:eastAsia="Times New Roman" w:hAnsi="Times New Roman" w:cs="Times New Roman"/>
          <w:sz w:val="24"/>
          <w:szCs w:val="24"/>
        </w:rPr>
        <w:t xml:space="preserve">nd </w:t>
      </w:r>
      <w:proofErr w:type="spellStart"/>
      <w:r w:rsidRPr="007A34A5">
        <w:rPr>
          <w:rFonts w:ascii="Times New Roman" w:eastAsia="Times New Roman" w:hAnsi="Times New Roman" w:cs="Times New Roman"/>
          <w:sz w:val="24"/>
          <w:szCs w:val="24"/>
        </w:rPr>
        <w:t>metapyrone</w:t>
      </w:r>
      <w:proofErr w:type="spellEnd"/>
      <w:r w:rsidRPr="007A34A5">
        <w:rPr>
          <w:rFonts w:ascii="Times New Roman" w:eastAsia="Times New Roman" w:hAnsi="Times New Roman" w:cs="Times New Roman"/>
          <w:sz w:val="24"/>
          <w:szCs w:val="24"/>
        </w:rPr>
        <w:t>.</w:t>
      </w:r>
    </w:p>
    <w:p w:rsidR="007A34A5" w:rsidRPr="007A34A5" w:rsidRDefault="007A34A5" w:rsidP="007A34A5">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lastRenderedPageBreak/>
        <w:t xml:space="preserve">Accelerated hepatic metabolism of cortisol - </w:t>
      </w:r>
      <w:proofErr w:type="spellStart"/>
      <w:r w:rsidRPr="007A34A5">
        <w:rPr>
          <w:rFonts w:ascii="Times New Roman" w:eastAsia="Times New Roman" w:hAnsi="Times New Roman" w:cs="Times New Roman"/>
          <w:sz w:val="24"/>
          <w:szCs w:val="24"/>
        </w:rPr>
        <w:t>eg</w:t>
      </w:r>
      <w:proofErr w:type="spellEnd"/>
      <w:r w:rsidRPr="007A34A5">
        <w:rPr>
          <w:rFonts w:ascii="Times New Roman" w:eastAsia="Times New Roman" w:hAnsi="Times New Roman" w:cs="Times New Roman"/>
          <w:sz w:val="24"/>
          <w:szCs w:val="24"/>
        </w:rPr>
        <w:t>, phenytoin, barbiturates, rifampicin.</w:t>
      </w:r>
    </w:p>
    <w:p w:rsidR="007A34A5" w:rsidRPr="007A34A5" w:rsidRDefault="007A34A5" w:rsidP="007A34A5">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Adrenocorticotropic hormone (ACTH) or glucocorticoid resistance.</w:t>
      </w:r>
    </w:p>
    <w:p w:rsidR="007A34A5" w:rsidRPr="007A34A5" w:rsidRDefault="007A34A5" w:rsidP="007A34A5">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Cytotoxic agents.</w:t>
      </w:r>
    </w:p>
    <w:p w:rsidR="007A34A5" w:rsidRPr="007A34A5" w:rsidRDefault="007A34A5" w:rsidP="007A34A5">
      <w:pPr>
        <w:bidi w:val="0"/>
        <w:spacing w:after="0"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b/>
          <w:bCs/>
          <w:sz w:val="24"/>
          <w:szCs w:val="24"/>
        </w:rPr>
        <w:t>Other causes</w:t>
      </w:r>
      <w:r w:rsidRPr="007A34A5">
        <w:rPr>
          <w:rFonts w:ascii="Times New Roman" w:eastAsia="Times New Roman" w:hAnsi="Times New Roman" w:cs="Times New Roman"/>
          <w:sz w:val="24"/>
          <w:szCs w:val="24"/>
        </w:rPr>
        <w:t>:</w:t>
      </w:r>
    </w:p>
    <w:p w:rsidR="007A34A5" w:rsidRPr="007A34A5" w:rsidRDefault="007A34A5" w:rsidP="007A34A5">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ACTH-blocking antibodies.</w:t>
      </w:r>
    </w:p>
    <w:p w:rsidR="007A34A5" w:rsidRPr="007A34A5" w:rsidRDefault="007A34A5" w:rsidP="007A34A5">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Mutation in ACTH receptor gene.</w:t>
      </w:r>
    </w:p>
    <w:p w:rsidR="007A34A5" w:rsidRPr="007A34A5" w:rsidRDefault="007A34A5" w:rsidP="007A34A5">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 xml:space="preserve">Adrenal hypoplasia </w:t>
      </w:r>
      <w:proofErr w:type="spellStart"/>
      <w:r w:rsidRPr="007A34A5">
        <w:rPr>
          <w:rFonts w:ascii="Times New Roman" w:eastAsia="Times New Roman" w:hAnsi="Times New Roman" w:cs="Times New Roman"/>
          <w:sz w:val="24"/>
          <w:szCs w:val="24"/>
        </w:rPr>
        <w:t>congenita</w:t>
      </w:r>
      <w:proofErr w:type="spellEnd"/>
      <w:r w:rsidRPr="007A34A5">
        <w:rPr>
          <w:rFonts w:ascii="Times New Roman" w:eastAsia="Times New Roman" w:hAnsi="Times New Roman" w:cs="Times New Roman"/>
          <w:sz w:val="24"/>
          <w:szCs w:val="24"/>
        </w:rPr>
        <w:t>.</w:t>
      </w:r>
    </w:p>
    <w:p w:rsidR="007A34A5" w:rsidRPr="007A34A5" w:rsidRDefault="007A34A5" w:rsidP="007A34A5">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Familial adrenal insufficiency.</w:t>
      </w:r>
    </w:p>
    <w:p w:rsidR="007A34A5" w:rsidRPr="007A34A5" w:rsidRDefault="007A34A5" w:rsidP="007A34A5">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 xml:space="preserve">Metabolic disorders - </w:t>
      </w:r>
      <w:proofErr w:type="spellStart"/>
      <w:r w:rsidRPr="007A34A5">
        <w:rPr>
          <w:rFonts w:ascii="Times New Roman" w:eastAsia="Times New Roman" w:hAnsi="Times New Roman" w:cs="Times New Roman"/>
          <w:sz w:val="24"/>
          <w:szCs w:val="24"/>
        </w:rPr>
        <w:t>eg</w:t>
      </w:r>
      <w:proofErr w:type="spellEnd"/>
      <w:r w:rsidRPr="007A34A5">
        <w:rPr>
          <w:rFonts w:ascii="Times New Roman" w:eastAsia="Times New Roman" w:hAnsi="Times New Roman" w:cs="Times New Roman"/>
          <w:sz w:val="24"/>
          <w:szCs w:val="24"/>
        </w:rPr>
        <w:t>, Smith-</w:t>
      </w:r>
      <w:proofErr w:type="spellStart"/>
      <w:r w:rsidRPr="007A34A5">
        <w:rPr>
          <w:rFonts w:ascii="Times New Roman" w:eastAsia="Times New Roman" w:hAnsi="Times New Roman" w:cs="Times New Roman"/>
          <w:sz w:val="24"/>
          <w:szCs w:val="24"/>
        </w:rPr>
        <w:t>Lemli</w:t>
      </w:r>
      <w:proofErr w:type="spellEnd"/>
      <w:r w:rsidRPr="007A34A5">
        <w:rPr>
          <w:rFonts w:ascii="Times New Roman" w:eastAsia="Times New Roman" w:hAnsi="Times New Roman" w:cs="Times New Roman"/>
          <w:sz w:val="24"/>
          <w:szCs w:val="24"/>
        </w:rPr>
        <w:t>-</w:t>
      </w:r>
      <w:proofErr w:type="spellStart"/>
      <w:r w:rsidRPr="007A34A5">
        <w:rPr>
          <w:rFonts w:ascii="Times New Roman" w:eastAsia="Times New Roman" w:hAnsi="Times New Roman" w:cs="Times New Roman"/>
          <w:sz w:val="24"/>
          <w:szCs w:val="24"/>
        </w:rPr>
        <w:t>Opitz</w:t>
      </w:r>
      <w:proofErr w:type="spellEnd"/>
      <w:r w:rsidRPr="007A34A5">
        <w:rPr>
          <w:rFonts w:ascii="Times New Roman" w:eastAsia="Times New Roman" w:hAnsi="Times New Roman" w:cs="Times New Roman"/>
          <w:sz w:val="24"/>
          <w:szCs w:val="24"/>
        </w:rPr>
        <w:t xml:space="preserve"> syndrome, Wolman's disease, </w:t>
      </w:r>
      <w:proofErr w:type="spellStart"/>
      <w:r w:rsidRPr="007A34A5">
        <w:rPr>
          <w:rFonts w:ascii="Times New Roman" w:eastAsia="Times New Roman" w:hAnsi="Times New Roman" w:cs="Times New Roman"/>
          <w:sz w:val="24"/>
          <w:szCs w:val="24"/>
        </w:rPr>
        <w:t>adrenoleukodystrophy</w:t>
      </w:r>
      <w:proofErr w:type="spellEnd"/>
      <w:r w:rsidRPr="007A34A5">
        <w:rPr>
          <w:rFonts w:ascii="Times New Roman" w:eastAsia="Times New Roman" w:hAnsi="Times New Roman" w:cs="Times New Roman"/>
          <w:sz w:val="24"/>
          <w:szCs w:val="24"/>
        </w:rPr>
        <w:t>.</w:t>
      </w:r>
    </w:p>
    <w:p w:rsidR="007A34A5" w:rsidRPr="007A34A5" w:rsidRDefault="007A34A5" w:rsidP="007A34A5">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 xml:space="preserve">Mitochondrial disorders - </w:t>
      </w:r>
      <w:proofErr w:type="spellStart"/>
      <w:r w:rsidRPr="007A34A5">
        <w:rPr>
          <w:rFonts w:ascii="Times New Roman" w:eastAsia="Times New Roman" w:hAnsi="Times New Roman" w:cs="Times New Roman"/>
          <w:sz w:val="24"/>
          <w:szCs w:val="24"/>
        </w:rPr>
        <w:t>eg</w:t>
      </w:r>
      <w:proofErr w:type="spellEnd"/>
      <w:r w:rsidRPr="007A34A5">
        <w:rPr>
          <w:rFonts w:ascii="Times New Roman" w:eastAsia="Times New Roman" w:hAnsi="Times New Roman" w:cs="Times New Roman"/>
          <w:sz w:val="24"/>
          <w:szCs w:val="24"/>
        </w:rPr>
        <w:t xml:space="preserve">, </w:t>
      </w:r>
      <w:proofErr w:type="spellStart"/>
      <w:r w:rsidRPr="007A34A5">
        <w:rPr>
          <w:rFonts w:ascii="Times New Roman" w:eastAsia="Times New Roman" w:hAnsi="Times New Roman" w:cs="Times New Roman"/>
          <w:sz w:val="24"/>
          <w:szCs w:val="24"/>
        </w:rPr>
        <w:t>Kearnes</w:t>
      </w:r>
      <w:proofErr w:type="spellEnd"/>
      <w:r w:rsidRPr="007A34A5">
        <w:rPr>
          <w:rFonts w:ascii="Times New Roman" w:eastAsia="Times New Roman" w:hAnsi="Times New Roman" w:cs="Times New Roman"/>
          <w:sz w:val="24"/>
          <w:szCs w:val="24"/>
        </w:rPr>
        <w:t>-Sayre syndrome.</w:t>
      </w:r>
    </w:p>
    <w:p w:rsidR="00F112D1" w:rsidRDefault="007A34A5" w:rsidP="00F112D1">
      <w:pPr>
        <w:pStyle w:val="a4"/>
        <w:bidi w:val="0"/>
        <w:spacing w:before="100" w:beforeAutospacing="1" w:after="100" w:afterAutospacing="1" w:line="240" w:lineRule="auto"/>
        <w:rPr>
          <w:rFonts w:ascii="Times New Roman" w:eastAsia="Times New Roman" w:hAnsi="Times New Roman" w:cs="Times New Roman"/>
          <w:color w:val="FF0000"/>
          <w:sz w:val="24"/>
          <w:szCs w:val="24"/>
        </w:rPr>
      </w:pPr>
      <w:r w:rsidRPr="006B2DD0">
        <w:rPr>
          <w:rStyle w:val="a5"/>
          <w:color w:val="FF0000"/>
          <w:sz w:val="40"/>
          <w:szCs w:val="40"/>
          <w:u w:val="single"/>
        </w:rPr>
        <w:t>Secondary adrenal insufficiency</w:t>
      </w:r>
      <w:r w:rsidR="00F112D1" w:rsidRPr="007A34A5">
        <w:rPr>
          <w:rFonts w:ascii="Times New Roman" w:eastAsia="Times New Roman" w:hAnsi="Times New Roman" w:cs="Times New Roman"/>
          <w:color w:val="FF0000"/>
          <w:sz w:val="24"/>
          <w:szCs w:val="24"/>
        </w:rPr>
        <w:t>.</w:t>
      </w:r>
    </w:p>
    <w:p w:rsidR="007A34A5" w:rsidRPr="007A34A5" w:rsidRDefault="007A34A5" w:rsidP="007A34A5">
      <w:pPr>
        <w:bidi w:val="0"/>
        <w:spacing w:after="0"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b/>
          <w:bCs/>
          <w:sz w:val="24"/>
          <w:szCs w:val="24"/>
        </w:rPr>
        <w:t>Hypothalamic-related</w:t>
      </w:r>
      <w:r w:rsidRPr="007A34A5">
        <w:rPr>
          <w:rFonts w:ascii="Times New Roman" w:eastAsia="Times New Roman" w:hAnsi="Times New Roman" w:cs="Times New Roman"/>
          <w:sz w:val="24"/>
          <w:szCs w:val="24"/>
        </w:rPr>
        <w:t>:</w:t>
      </w:r>
    </w:p>
    <w:p w:rsidR="007A34A5" w:rsidRPr="007A34A5" w:rsidRDefault="007A34A5" w:rsidP="007A34A5">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Congenital.</w:t>
      </w:r>
    </w:p>
    <w:p w:rsidR="007A34A5" w:rsidRPr="007A34A5" w:rsidRDefault="007A34A5" w:rsidP="007A34A5">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7A34A5">
        <w:rPr>
          <w:rFonts w:ascii="Times New Roman" w:eastAsia="Times New Roman" w:hAnsi="Times New Roman" w:cs="Times New Roman"/>
          <w:sz w:val="24"/>
          <w:szCs w:val="24"/>
        </w:rPr>
        <w:t>Corticotropin</w:t>
      </w:r>
      <w:proofErr w:type="spellEnd"/>
      <w:r w:rsidRPr="007A34A5">
        <w:rPr>
          <w:rFonts w:ascii="Times New Roman" w:eastAsia="Times New Roman" w:hAnsi="Times New Roman" w:cs="Times New Roman"/>
          <w:sz w:val="24"/>
          <w:szCs w:val="24"/>
        </w:rPr>
        <w:t>-releasing hormone (CRH) deficiency.</w:t>
      </w:r>
    </w:p>
    <w:p w:rsidR="007A34A5" w:rsidRPr="007A34A5" w:rsidRDefault="007A34A5" w:rsidP="007A34A5">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 xml:space="preserve">Trauma - </w:t>
      </w:r>
      <w:proofErr w:type="spellStart"/>
      <w:r w:rsidRPr="007A34A5">
        <w:rPr>
          <w:rFonts w:ascii="Times New Roman" w:eastAsia="Times New Roman" w:hAnsi="Times New Roman" w:cs="Times New Roman"/>
          <w:sz w:val="24"/>
          <w:szCs w:val="24"/>
        </w:rPr>
        <w:t>eg</w:t>
      </w:r>
      <w:proofErr w:type="spellEnd"/>
      <w:r w:rsidRPr="007A34A5">
        <w:rPr>
          <w:rFonts w:ascii="Times New Roman" w:eastAsia="Times New Roman" w:hAnsi="Times New Roman" w:cs="Times New Roman"/>
          <w:sz w:val="24"/>
          <w:szCs w:val="24"/>
        </w:rPr>
        <w:t>, fracture of the skull base.</w:t>
      </w:r>
    </w:p>
    <w:p w:rsidR="007A34A5" w:rsidRPr="007A34A5" w:rsidRDefault="007A34A5" w:rsidP="007A34A5">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Radiotherapy.</w:t>
      </w:r>
    </w:p>
    <w:p w:rsidR="007A34A5" w:rsidRPr="007A34A5" w:rsidRDefault="007A34A5" w:rsidP="007A34A5">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Surgery.</w:t>
      </w:r>
    </w:p>
    <w:p w:rsidR="007A34A5" w:rsidRPr="007A34A5" w:rsidRDefault="007A34A5" w:rsidP="007A34A5">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Neoplasm, primary or metastatic.</w:t>
      </w:r>
    </w:p>
    <w:p w:rsidR="007A34A5" w:rsidRPr="007A34A5" w:rsidRDefault="007A34A5" w:rsidP="007A34A5">
      <w:pPr>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 xml:space="preserve">Infiltration or infection - </w:t>
      </w:r>
      <w:proofErr w:type="spellStart"/>
      <w:r w:rsidRPr="007A34A5">
        <w:rPr>
          <w:rFonts w:ascii="Times New Roman" w:eastAsia="Times New Roman" w:hAnsi="Times New Roman" w:cs="Times New Roman"/>
          <w:sz w:val="24"/>
          <w:szCs w:val="24"/>
        </w:rPr>
        <w:t>eg</w:t>
      </w:r>
      <w:proofErr w:type="spellEnd"/>
      <w:r w:rsidRPr="007A34A5">
        <w:rPr>
          <w:rFonts w:ascii="Times New Roman" w:eastAsia="Times New Roman" w:hAnsi="Times New Roman" w:cs="Times New Roman"/>
          <w:sz w:val="24"/>
          <w:szCs w:val="24"/>
        </w:rPr>
        <w:t xml:space="preserve">, </w:t>
      </w:r>
      <w:proofErr w:type="spellStart"/>
      <w:r w:rsidRPr="007A34A5">
        <w:rPr>
          <w:rFonts w:ascii="Times New Roman" w:eastAsia="Times New Roman" w:hAnsi="Times New Roman" w:cs="Times New Roman"/>
          <w:sz w:val="24"/>
          <w:szCs w:val="24"/>
        </w:rPr>
        <w:t>sarcoidosis</w:t>
      </w:r>
      <w:proofErr w:type="spellEnd"/>
      <w:r w:rsidRPr="007A34A5">
        <w:rPr>
          <w:rFonts w:ascii="Times New Roman" w:eastAsia="Times New Roman" w:hAnsi="Times New Roman" w:cs="Times New Roman"/>
          <w:sz w:val="24"/>
          <w:szCs w:val="24"/>
        </w:rPr>
        <w:t xml:space="preserve">, </w:t>
      </w:r>
      <w:proofErr w:type="spellStart"/>
      <w:r w:rsidRPr="007A34A5">
        <w:rPr>
          <w:rFonts w:ascii="Times New Roman" w:eastAsia="Times New Roman" w:hAnsi="Times New Roman" w:cs="Times New Roman"/>
          <w:sz w:val="24"/>
          <w:szCs w:val="24"/>
        </w:rPr>
        <w:t>haemachromatosis</w:t>
      </w:r>
      <w:proofErr w:type="spellEnd"/>
      <w:r w:rsidRPr="007A34A5">
        <w:rPr>
          <w:rFonts w:ascii="Times New Roman" w:eastAsia="Times New Roman" w:hAnsi="Times New Roman" w:cs="Times New Roman"/>
          <w:sz w:val="24"/>
          <w:szCs w:val="24"/>
        </w:rPr>
        <w:t xml:space="preserve">, lymphocytic </w:t>
      </w:r>
      <w:proofErr w:type="spellStart"/>
      <w:r w:rsidRPr="007A34A5">
        <w:rPr>
          <w:rFonts w:ascii="Times New Roman" w:eastAsia="Times New Roman" w:hAnsi="Times New Roman" w:cs="Times New Roman"/>
          <w:sz w:val="24"/>
          <w:szCs w:val="24"/>
        </w:rPr>
        <w:t>hypophysitis</w:t>
      </w:r>
      <w:proofErr w:type="spellEnd"/>
      <w:r w:rsidRPr="007A34A5">
        <w:rPr>
          <w:rFonts w:ascii="Times New Roman" w:eastAsia="Times New Roman" w:hAnsi="Times New Roman" w:cs="Times New Roman"/>
          <w:sz w:val="24"/>
          <w:szCs w:val="24"/>
        </w:rPr>
        <w:t>, TB, meningitis.</w:t>
      </w:r>
    </w:p>
    <w:p w:rsidR="007A34A5" w:rsidRPr="007A34A5" w:rsidRDefault="007A34A5" w:rsidP="007A34A5">
      <w:pPr>
        <w:bidi w:val="0"/>
        <w:spacing w:after="0"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b/>
          <w:bCs/>
          <w:sz w:val="24"/>
          <w:szCs w:val="24"/>
        </w:rPr>
        <w:t>Suppression of hypothalamic-pituitary axis</w:t>
      </w:r>
      <w:r w:rsidRPr="007A34A5">
        <w:rPr>
          <w:rFonts w:ascii="Times New Roman" w:eastAsia="Times New Roman" w:hAnsi="Times New Roman" w:cs="Times New Roman"/>
          <w:sz w:val="24"/>
          <w:szCs w:val="24"/>
        </w:rPr>
        <w:t>:</w:t>
      </w:r>
    </w:p>
    <w:p w:rsidR="007A34A5" w:rsidRPr="007A34A5" w:rsidRDefault="007A34A5" w:rsidP="007A34A5">
      <w:pPr>
        <w:numPr>
          <w:ilvl w:val="0"/>
          <w:numId w:val="6"/>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Exogenous steroid administration.</w:t>
      </w:r>
    </w:p>
    <w:p w:rsidR="007A34A5" w:rsidRPr="007A34A5" w:rsidRDefault="007A34A5" w:rsidP="007A34A5">
      <w:pPr>
        <w:numPr>
          <w:ilvl w:val="0"/>
          <w:numId w:val="6"/>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 xml:space="preserve">Antipsychotic medication - </w:t>
      </w:r>
      <w:proofErr w:type="spellStart"/>
      <w:r w:rsidRPr="007A34A5">
        <w:rPr>
          <w:rFonts w:ascii="Times New Roman" w:eastAsia="Times New Roman" w:hAnsi="Times New Roman" w:cs="Times New Roman"/>
          <w:sz w:val="24"/>
          <w:szCs w:val="24"/>
        </w:rPr>
        <w:t>eg</w:t>
      </w:r>
      <w:proofErr w:type="spellEnd"/>
      <w:r w:rsidRPr="007A34A5">
        <w:rPr>
          <w:rFonts w:ascii="Times New Roman" w:eastAsia="Times New Roman" w:hAnsi="Times New Roman" w:cs="Times New Roman"/>
          <w:sz w:val="24"/>
          <w:szCs w:val="24"/>
        </w:rPr>
        <w:t>, chlorpromazine.</w:t>
      </w:r>
    </w:p>
    <w:p w:rsidR="007A34A5" w:rsidRPr="007A34A5" w:rsidRDefault="007A34A5" w:rsidP="007A34A5">
      <w:pPr>
        <w:bidi w:val="0"/>
        <w:spacing w:after="0"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b/>
          <w:bCs/>
          <w:sz w:val="24"/>
          <w:szCs w:val="24"/>
        </w:rPr>
        <w:t>Pituitary</w:t>
      </w:r>
      <w:r w:rsidRPr="007A34A5">
        <w:rPr>
          <w:rFonts w:ascii="Times New Roman" w:eastAsia="Times New Roman" w:hAnsi="Times New Roman" w:cs="Times New Roman"/>
          <w:sz w:val="24"/>
          <w:szCs w:val="24"/>
        </w:rPr>
        <w:t>:</w:t>
      </w:r>
    </w:p>
    <w:p w:rsidR="007A34A5" w:rsidRPr="007A34A5" w:rsidRDefault="007A34A5" w:rsidP="007A34A5">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 xml:space="preserve">Congenital - </w:t>
      </w:r>
      <w:proofErr w:type="spellStart"/>
      <w:r w:rsidRPr="007A34A5">
        <w:rPr>
          <w:rFonts w:ascii="Times New Roman" w:eastAsia="Times New Roman" w:hAnsi="Times New Roman" w:cs="Times New Roman"/>
          <w:sz w:val="24"/>
          <w:szCs w:val="24"/>
        </w:rPr>
        <w:t>eg</w:t>
      </w:r>
      <w:proofErr w:type="spellEnd"/>
      <w:r w:rsidRPr="007A34A5">
        <w:rPr>
          <w:rFonts w:ascii="Times New Roman" w:eastAsia="Times New Roman" w:hAnsi="Times New Roman" w:cs="Times New Roman"/>
          <w:sz w:val="24"/>
          <w:szCs w:val="24"/>
        </w:rPr>
        <w:t>, aplasia.</w:t>
      </w:r>
    </w:p>
    <w:p w:rsidR="007A34A5" w:rsidRPr="007A34A5" w:rsidRDefault="007A34A5" w:rsidP="007A34A5">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7A34A5">
        <w:rPr>
          <w:rFonts w:ascii="Times New Roman" w:eastAsia="Times New Roman" w:hAnsi="Times New Roman" w:cs="Times New Roman"/>
          <w:sz w:val="24"/>
          <w:szCs w:val="24"/>
        </w:rPr>
        <w:t>Tumours</w:t>
      </w:r>
      <w:proofErr w:type="spellEnd"/>
      <w:r w:rsidRPr="007A34A5">
        <w:rPr>
          <w:rFonts w:ascii="Times New Roman" w:eastAsia="Times New Roman" w:hAnsi="Times New Roman" w:cs="Times New Roman"/>
          <w:sz w:val="24"/>
          <w:szCs w:val="24"/>
        </w:rPr>
        <w:t xml:space="preserve"> - </w:t>
      </w:r>
      <w:proofErr w:type="spellStart"/>
      <w:r w:rsidRPr="007A34A5">
        <w:rPr>
          <w:rFonts w:ascii="Times New Roman" w:eastAsia="Times New Roman" w:hAnsi="Times New Roman" w:cs="Times New Roman"/>
          <w:sz w:val="24"/>
          <w:szCs w:val="24"/>
        </w:rPr>
        <w:t>eg</w:t>
      </w:r>
      <w:proofErr w:type="spellEnd"/>
      <w:r w:rsidRPr="007A34A5">
        <w:rPr>
          <w:rFonts w:ascii="Times New Roman" w:eastAsia="Times New Roman" w:hAnsi="Times New Roman" w:cs="Times New Roman"/>
          <w:sz w:val="24"/>
          <w:szCs w:val="24"/>
        </w:rPr>
        <w:t xml:space="preserve">, cysts, adenomas, </w:t>
      </w:r>
      <w:proofErr w:type="spellStart"/>
      <w:r w:rsidRPr="007A34A5">
        <w:rPr>
          <w:rFonts w:ascii="Times New Roman" w:eastAsia="Times New Roman" w:hAnsi="Times New Roman" w:cs="Times New Roman"/>
          <w:sz w:val="24"/>
          <w:szCs w:val="24"/>
        </w:rPr>
        <w:t>meningiomas</w:t>
      </w:r>
      <w:proofErr w:type="spellEnd"/>
      <w:r w:rsidRPr="007A34A5">
        <w:rPr>
          <w:rFonts w:ascii="Times New Roman" w:eastAsia="Times New Roman" w:hAnsi="Times New Roman" w:cs="Times New Roman"/>
          <w:sz w:val="24"/>
          <w:szCs w:val="24"/>
        </w:rPr>
        <w:t xml:space="preserve">, </w:t>
      </w:r>
      <w:proofErr w:type="spellStart"/>
      <w:r w:rsidRPr="007A34A5">
        <w:rPr>
          <w:rFonts w:ascii="Times New Roman" w:eastAsia="Times New Roman" w:hAnsi="Times New Roman" w:cs="Times New Roman"/>
          <w:sz w:val="24"/>
          <w:szCs w:val="24"/>
        </w:rPr>
        <w:t>craniopharyngiomas</w:t>
      </w:r>
      <w:proofErr w:type="spellEnd"/>
      <w:r w:rsidRPr="007A34A5">
        <w:rPr>
          <w:rFonts w:ascii="Times New Roman" w:eastAsia="Times New Roman" w:hAnsi="Times New Roman" w:cs="Times New Roman"/>
          <w:sz w:val="24"/>
          <w:szCs w:val="24"/>
        </w:rPr>
        <w:t>.</w:t>
      </w:r>
    </w:p>
    <w:p w:rsidR="007A34A5" w:rsidRPr="007A34A5" w:rsidRDefault="007A34A5" w:rsidP="007A34A5">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7A34A5">
        <w:rPr>
          <w:rFonts w:ascii="Times New Roman" w:eastAsia="Times New Roman" w:hAnsi="Times New Roman" w:cs="Times New Roman"/>
          <w:sz w:val="24"/>
          <w:szCs w:val="24"/>
        </w:rPr>
        <w:t>Panhypopituitarism</w:t>
      </w:r>
      <w:proofErr w:type="spellEnd"/>
      <w:r w:rsidRPr="007A34A5">
        <w:rPr>
          <w:rFonts w:ascii="Times New Roman" w:eastAsia="Times New Roman" w:hAnsi="Times New Roman" w:cs="Times New Roman"/>
          <w:sz w:val="24"/>
          <w:szCs w:val="24"/>
        </w:rPr>
        <w:t xml:space="preserve"> of any cause - </w:t>
      </w:r>
      <w:proofErr w:type="spellStart"/>
      <w:r w:rsidRPr="007A34A5">
        <w:rPr>
          <w:rFonts w:ascii="Times New Roman" w:eastAsia="Times New Roman" w:hAnsi="Times New Roman" w:cs="Times New Roman"/>
          <w:sz w:val="24"/>
          <w:szCs w:val="24"/>
        </w:rPr>
        <w:t>eg</w:t>
      </w:r>
      <w:proofErr w:type="spellEnd"/>
      <w:r w:rsidRPr="007A34A5">
        <w:rPr>
          <w:rFonts w:ascii="Times New Roman" w:eastAsia="Times New Roman" w:hAnsi="Times New Roman" w:cs="Times New Roman"/>
          <w:sz w:val="24"/>
          <w:szCs w:val="24"/>
        </w:rPr>
        <w:t>, Sheehan's syndrome.</w:t>
      </w:r>
    </w:p>
    <w:p w:rsidR="007A34A5" w:rsidRPr="007A34A5" w:rsidRDefault="007A34A5" w:rsidP="007A34A5">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 xml:space="preserve">Infection or infiltration - </w:t>
      </w:r>
      <w:proofErr w:type="spellStart"/>
      <w:r w:rsidRPr="007A34A5">
        <w:rPr>
          <w:rFonts w:ascii="Times New Roman" w:eastAsia="Times New Roman" w:hAnsi="Times New Roman" w:cs="Times New Roman"/>
          <w:sz w:val="24"/>
          <w:szCs w:val="24"/>
        </w:rPr>
        <w:t>eg</w:t>
      </w:r>
      <w:proofErr w:type="spellEnd"/>
      <w:r w:rsidRPr="007A34A5">
        <w:rPr>
          <w:rFonts w:ascii="Times New Roman" w:eastAsia="Times New Roman" w:hAnsi="Times New Roman" w:cs="Times New Roman"/>
          <w:sz w:val="24"/>
          <w:szCs w:val="24"/>
        </w:rPr>
        <w:t xml:space="preserve">, TB, meningitis, </w:t>
      </w:r>
      <w:proofErr w:type="spellStart"/>
      <w:r w:rsidRPr="007A34A5">
        <w:rPr>
          <w:rFonts w:ascii="Times New Roman" w:eastAsia="Times New Roman" w:hAnsi="Times New Roman" w:cs="Times New Roman"/>
          <w:sz w:val="24"/>
          <w:szCs w:val="24"/>
        </w:rPr>
        <w:t>sarcoidosis</w:t>
      </w:r>
      <w:proofErr w:type="spellEnd"/>
      <w:r w:rsidRPr="007A34A5">
        <w:rPr>
          <w:rFonts w:ascii="Times New Roman" w:eastAsia="Times New Roman" w:hAnsi="Times New Roman" w:cs="Times New Roman"/>
          <w:sz w:val="24"/>
          <w:szCs w:val="24"/>
        </w:rPr>
        <w:t xml:space="preserve">, </w:t>
      </w:r>
      <w:proofErr w:type="spellStart"/>
      <w:r w:rsidRPr="007A34A5">
        <w:rPr>
          <w:rFonts w:ascii="Times New Roman" w:eastAsia="Times New Roman" w:hAnsi="Times New Roman" w:cs="Times New Roman"/>
          <w:sz w:val="24"/>
          <w:szCs w:val="24"/>
        </w:rPr>
        <w:t>haemachromatosis</w:t>
      </w:r>
      <w:proofErr w:type="spellEnd"/>
      <w:r w:rsidRPr="007A34A5">
        <w:rPr>
          <w:rFonts w:ascii="Times New Roman" w:eastAsia="Times New Roman" w:hAnsi="Times New Roman" w:cs="Times New Roman"/>
          <w:sz w:val="24"/>
          <w:szCs w:val="24"/>
        </w:rPr>
        <w:t xml:space="preserve">, lymphocytic </w:t>
      </w:r>
      <w:proofErr w:type="spellStart"/>
      <w:r w:rsidRPr="007A34A5">
        <w:rPr>
          <w:rFonts w:ascii="Times New Roman" w:eastAsia="Times New Roman" w:hAnsi="Times New Roman" w:cs="Times New Roman"/>
          <w:sz w:val="24"/>
          <w:szCs w:val="24"/>
        </w:rPr>
        <w:t>hypophysitis</w:t>
      </w:r>
      <w:proofErr w:type="spellEnd"/>
      <w:r w:rsidRPr="007A34A5">
        <w:rPr>
          <w:rFonts w:ascii="Times New Roman" w:eastAsia="Times New Roman" w:hAnsi="Times New Roman" w:cs="Times New Roman"/>
          <w:sz w:val="24"/>
          <w:szCs w:val="24"/>
        </w:rPr>
        <w:t>.</w:t>
      </w:r>
    </w:p>
    <w:p w:rsidR="007A34A5" w:rsidRPr="007A34A5" w:rsidRDefault="007A34A5" w:rsidP="007A34A5">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Radiotherapy.</w:t>
      </w:r>
    </w:p>
    <w:p w:rsidR="007A34A5" w:rsidRPr="007A34A5" w:rsidRDefault="007A34A5" w:rsidP="007A34A5">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Trauma.</w:t>
      </w:r>
    </w:p>
    <w:p w:rsidR="007A34A5" w:rsidRPr="007A34A5" w:rsidRDefault="007A34A5" w:rsidP="007A34A5">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Surgery.</w:t>
      </w:r>
    </w:p>
    <w:p w:rsidR="007A34A5" w:rsidRPr="007A34A5" w:rsidRDefault="007A34A5" w:rsidP="007A34A5">
      <w:pPr>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Isolated ACTH deficiency.</w:t>
      </w:r>
    </w:p>
    <w:p w:rsidR="007A34A5" w:rsidRDefault="007A34A5" w:rsidP="007A34A5">
      <w:pPr>
        <w:pStyle w:val="a4"/>
        <w:bidi w:val="0"/>
        <w:spacing w:before="100" w:beforeAutospacing="1" w:after="100" w:afterAutospacing="1" w:line="240" w:lineRule="auto"/>
        <w:rPr>
          <w:rFonts w:ascii="Times New Roman" w:eastAsia="Times New Roman" w:hAnsi="Times New Roman" w:cs="Times New Roman"/>
          <w:color w:val="FF0000"/>
          <w:sz w:val="24"/>
          <w:szCs w:val="24"/>
        </w:rPr>
      </w:pPr>
    </w:p>
    <w:p w:rsidR="007A34A5" w:rsidRDefault="007A34A5" w:rsidP="007A34A5">
      <w:pPr>
        <w:pStyle w:val="2"/>
      </w:pPr>
      <w:r>
        <w:t>Presentation</w:t>
      </w:r>
    </w:p>
    <w:p w:rsidR="007A34A5" w:rsidRPr="007A34A5" w:rsidRDefault="007A34A5" w:rsidP="007A34A5">
      <w:pPr>
        <w:numPr>
          <w:ilvl w:val="0"/>
          <w:numId w:val="8"/>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b/>
          <w:bCs/>
          <w:sz w:val="24"/>
          <w:szCs w:val="24"/>
        </w:rPr>
        <w:lastRenderedPageBreak/>
        <w:t>Acute</w:t>
      </w:r>
      <w:r w:rsidRPr="007A34A5">
        <w:rPr>
          <w:rFonts w:ascii="Times New Roman" w:eastAsia="Times New Roman" w:hAnsi="Times New Roman" w:cs="Times New Roman"/>
          <w:sz w:val="24"/>
          <w:szCs w:val="24"/>
        </w:rPr>
        <w:t xml:space="preserve">: presentation may be as a crisis precipitated by infection, surgery or trauma. In these situations, features include hypotension, </w:t>
      </w:r>
      <w:proofErr w:type="spellStart"/>
      <w:r w:rsidRPr="007A34A5">
        <w:rPr>
          <w:rFonts w:ascii="Times New Roman" w:eastAsia="Times New Roman" w:hAnsi="Times New Roman" w:cs="Times New Roman"/>
          <w:sz w:val="24"/>
          <w:szCs w:val="24"/>
        </w:rPr>
        <w:t>hypovolaemic</w:t>
      </w:r>
      <w:proofErr w:type="spellEnd"/>
      <w:r w:rsidRPr="007A34A5">
        <w:rPr>
          <w:rFonts w:ascii="Times New Roman" w:eastAsia="Times New Roman" w:hAnsi="Times New Roman" w:cs="Times New Roman"/>
          <w:sz w:val="24"/>
          <w:szCs w:val="24"/>
        </w:rPr>
        <w:t xml:space="preserve"> shock, acute abdominal pain, low-grade fever and vomiting. Sudden onset of insufficiency, such as the Waterhouse-</w:t>
      </w:r>
      <w:proofErr w:type="spellStart"/>
      <w:r w:rsidRPr="007A34A5">
        <w:rPr>
          <w:rFonts w:ascii="Times New Roman" w:eastAsia="Times New Roman" w:hAnsi="Times New Roman" w:cs="Times New Roman"/>
          <w:sz w:val="24"/>
          <w:szCs w:val="24"/>
        </w:rPr>
        <w:t>Friderichsen</w:t>
      </w:r>
      <w:proofErr w:type="spellEnd"/>
      <w:r w:rsidRPr="007A34A5">
        <w:rPr>
          <w:rFonts w:ascii="Times New Roman" w:eastAsia="Times New Roman" w:hAnsi="Times New Roman" w:cs="Times New Roman"/>
          <w:sz w:val="24"/>
          <w:szCs w:val="24"/>
        </w:rPr>
        <w:t xml:space="preserve"> syndrome (infarction secondary to </w:t>
      </w:r>
      <w:proofErr w:type="spellStart"/>
      <w:r w:rsidRPr="007A34A5">
        <w:rPr>
          <w:rFonts w:ascii="Times New Roman" w:eastAsia="Times New Roman" w:hAnsi="Times New Roman" w:cs="Times New Roman"/>
          <w:sz w:val="24"/>
          <w:szCs w:val="24"/>
        </w:rPr>
        <w:t>septicaemia</w:t>
      </w:r>
      <w:proofErr w:type="spellEnd"/>
      <w:r w:rsidRPr="007A34A5">
        <w:rPr>
          <w:rFonts w:ascii="Times New Roman" w:eastAsia="Times New Roman" w:hAnsi="Times New Roman" w:cs="Times New Roman"/>
          <w:sz w:val="24"/>
          <w:szCs w:val="24"/>
        </w:rPr>
        <w:t xml:space="preserve"> - </w:t>
      </w:r>
      <w:proofErr w:type="spellStart"/>
      <w:r w:rsidRPr="007A34A5">
        <w:rPr>
          <w:rFonts w:ascii="Times New Roman" w:eastAsia="Times New Roman" w:hAnsi="Times New Roman" w:cs="Times New Roman"/>
          <w:sz w:val="24"/>
          <w:szCs w:val="24"/>
        </w:rPr>
        <w:t>eg</w:t>
      </w:r>
      <w:proofErr w:type="spellEnd"/>
      <w:r w:rsidRPr="007A34A5">
        <w:rPr>
          <w:rFonts w:ascii="Times New Roman" w:eastAsia="Times New Roman" w:hAnsi="Times New Roman" w:cs="Times New Roman"/>
          <w:sz w:val="24"/>
          <w:szCs w:val="24"/>
        </w:rPr>
        <w:t>, meningococcal) presents with collapse and shock.</w:t>
      </w:r>
    </w:p>
    <w:p w:rsidR="007A34A5" w:rsidRPr="007A34A5" w:rsidRDefault="007A34A5" w:rsidP="007A34A5">
      <w:pPr>
        <w:numPr>
          <w:ilvl w:val="0"/>
          <w:numId w:val="8"/>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b/>
          <w:bCs/>
          <w:sz w:val="24"/>
          <w:szCs w:val="24"/>
        </w:rPr>
        <w:t>Chronic</w:t>
      </w:r>
      <w:r w:rsidRPr="007A34A5">
        <w:rPr>
          <w:rFonts w:ascii="Times New Roman" w:eastAsia="Times New Roman" w:hAnsi="Times New Roman" w:cs="Times New Roman"/>
          <w:sz w:val="24"/>
          <w:szCs w:val="24"/>
        </w:rPr>
        <w:t xml:space="preserve"> - symptoms develop insidiously and may be mild.</w:t>
      </w:r>
    </w:p>
    <w:p w:rsidR="007A34A5" w:rsidRPr="007A34A5" w:rsidRDefault="007A34A5" w:rsidP="007A34A5">
      <w:p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Persistent nonspecific symptoms which should provoke consideration of a diagnosis of adrenal insufficiency include:</w:t>
      </w:r>
    </w:p>
    <w:p w:rsidR="007A34A5" w:rsidRPr="007A34A5" w:rsidRDefault="007A34A5" w:rsidP="007A34A5">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Fatigue and weakness (common feature).</w:t>
      </w:r>
    </w:p>
    <w:p w:rsidR="007A34A5" w:rsidRPr="007A34A5" w:rsidRDefault="007A34A5" w:rsidP="007A34A5">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Anorexia.</w:t>
      </w:r>
    </w:p>
    <w:p w:rsidR="007A34A5" w:rsidRPr="007A34A5" w:rsidRDefault="007A34A5" w:rsidP="007A34A5">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Nausea.</w:t>
      </w:r>
    </w:p>
    <w:p w:rsidR="007A34A5" w:rsidRPr="007A34A5" w:rsidRDefault="007A34A5" w:rsidP="007A34A5">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Vomiting.</w:t>
      </w:r>
    </w:p>
    <w:p w:rsidR="007A34A5" w:rsidRPr="007A34A5" w:rsidRDefault="007A34A5" w:rsidP="007A34A5">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Weight loss.</w:t>
      </w:r>
    </w:p>
    <w:p w:rsidR="007A34A5" w:rsidRPr="007A34A5" w:rsidRDefault="007A34A5" w:rsidP="007A34A5">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Abdominal pain.</w:t>
      </w:r>
    </w:p>
    <w:p w:rsidR="007A34A5" w:rsidRPr="007A34A5" w:rsidRDefault="007A34A5" w:rsidP="007A34A5">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7A34A5">
        <w:rPr>
          <w:rFonts w:ascii="Times New Roman" w:eastAsia="Times New Roman" w:hAnsi="Times New Roman" w:cs="Times New Roman"/>
          <w:sz w:val="24"/>
          <w:szCs w:val="24"/>
        </w:rPr>
        <w:t>Diarrhoea</w:t>
      </w:r>
      <w:proofErr w:type="spellEnd"/>
      <w:r w:rsidRPr="007A34A5">
        <w:rPr>
          <w:rFonts w:ascii="Times New Roman" w:eastAsia="Times New Roman" w:hAnsi="Times New Roman" w:cs="Times New Roman"/>
          <w:sz w:val="24"/>
          <w:szCs w:val="24"/>
        </w:rPr>
        <w:t>.</w:t>
      </w:r>
    </w:p>
    <w:p w:rsidR="007A34A5" w:rsidRPr="007A34A5" w:rsidRDefault="007A34A5" w:rsidP="007A34A5">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Constipation.</w:t>
      </w:r>
    </w:p>
    <w:p w:rsidR="007A34A5" w:rsidRPr="007A34A5" w:rsidRDefault="007A34A5" w:rsidP="007A34A5">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 xml:space="preserve">Cravings for salt and salty foods such as soy sauce or </w:t>
      </w:r>
      <w:proofErr w:type="spellStart"/>
      <w:r w:rsidRPr="007A34A5">
        <w:rPr>
          <w:rFonts w:ascii="Times New Roman" w:eastAsia="Times New Roman" w:hAnsi="Times New Roman" w:cs="Times New Roman"/>
          <w:sz w:val="24"/>
          <w:szCs w:val="24"/>
        </w:rPr>
        <w:t>liquorice</w:t>
      </w:r>
      <w:proofErr w:type="spellEnd"/>
      <w:r w:rsidRPr="007A34A5">
        <w:rPr>
          <w:rFonts w:ascii="Times New Roman" w:eastAsia="Times New Roman" w:hAnsi="Times New Roman" w:cs="Times New Roman"/>
          <w:sz w:val="24"/>
          <w:szCs w:val="24"/>
        </w:rPr>
        <w:t xml:space="preserve"> (primary insufficiency).</w:t>
      </w:r>
    </w:p>
    <w:p w:rsidR="007A34A5" w:rsidRPr="007A34A5" w:rsidRDefault="007A34A5" w:rsidP="007A34A5">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Muscle cramps and joint pains.</w:t>
      </w:r>
    </w:p>
    <w:p w:rsidR="007A34A5" w:rsidRPr="007A34A5" w:rsidRDefault="007A34A5" w:rsidP="007A34A5">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Syncope or dizziness (due to hypotension).</w:t>
      </w:r>
    </w:p>
    <w:p w:rsidR="007A34A5" w:rsidRPr="007A34A5" w:rsidRDefault="007A34A5" w:rsidP="007A34A5">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Confusion.</w:t>
      </w:r>
    </w:p>
    <w:p w:rsidR="007A34A5" w:rsidRPr="007A34A5" w:rsidRDefault="007A34A5" w:rsidP="007A34A5">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Personality change.</w:t>
      </w:r>
    </w:p>
    <w:p w:rsidR="007A34A5" w:rsidRPr="007A34A5" w:rsidRDefault="007A34A5" w:rsidP="007A34A5">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Irritability.</w:t>
      </w:r>
    </w:p>
    <w:p w:rsidR="007A34A5" w:rsidRPr="007A34A5" w:rsidRDefault="007A34A5" w:rsidP="007A34A5">
      <w:pPr>
        <w:numPr>
          <w:ilvl w:val="0"/>
          <w:numId w:val="9"/>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Loss of pubic or axillary hair in women, delayed puberty in children.</w:t>
      </w:r>
    </w:p>
    <w:p w:rsidR="007A34A5" w:rsidRPr="007A34A5" w:rsidRDefault="007A34A5" w:rsidP="007A34A5">
      <w:p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b/>
          <w:bCs/>
          <w:sz w:val="24"/>
          <w:szCs w:val="24"/>
        </w:rPr>
        <w:t>Signs</w:t>
      </w:r>
    </w:p>
    <w:p w:rsidR="007A34A5" w:rsidRPr="007A34A5" w:rsidRDefault="007A34A5" w:rsidP="007A34A5">
      <w:pPr>
        <w:numPr>
          <w:ilvl w:val="0"/>
          <w:numId w:val="10"/>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 xml:space="preserve">Hyperpigmentation - look at </w:t>
      </w:r>
      <w:proofErr w:type="spellStart"/>
      <w:r w:rsidRPr="007A34A5">
        <w:rPr>
          <w:rFonts w:ascii="Times New Roman" w:eastAsia="Times New Roman" w:hAnsi="Times New Roman" w:cs="Times New Roman"/>
          <w:sz w:val="24"/>
          <w:szCs w:val="24"/>
        </w:rPr>
        <w:t>buccal</w:t>
      </w:r>
      <w:proofErr w:type="spellEnd"/>
      <w:r w:rsidRPr="007A34A5">
        <w:rPr>
          <w:rFonts w:ascii="Times New Roman" w:eastAsia="Times New Roman" w:hAnsi="Times New Roman" w:cs="Times New Roman"/>
          <w:sz w:val="24"/>
          <w:szCs w:val="24"/>
        </w:rPr>
        <w:t xml:space="preserve"> mucosa, lips, palmar creases, new scars and in areas subject to pressure such as elbows, knuckles and knees. (Not present in secondary adrenal insufficiency.)</w:t>
      </w:r>
    </w:p>
    <w:p w:rsidR="007A34A5" w:rsidRPr="007A34A5" w:rsidRDefault="007A34A5" w:rsidP="007A34A5">
      <w:pPr>
        <w:numPr>
          <w:ilvl w:val="0"/>
          <w:numId w:val="10"/>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Hypotension.</w:t>
      </w:r>
    </w:p>
    <w:p w:rsidR="007A34A5" w:rsidRPr="007A34A5" w:rsidRDefault="007A34A5" w:rsidP="007A34A5">
      <w:pPr>
        <w:numPr>
          <w:ilvl w:val="0"/>
          <w:numId w:val="10"/>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Postural hypotension.</w:t>
      </w:r>
    </w:p>
    <w:p w:rsidR="007A34A5" w:rsidRPr="007A34A5" w:rsidRDefault="007A34A5" w:rsidP="007A34A5">
      <w:p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Other situations which should provoke consideration of Addison's disease include:</w:t>
      </w:r>
    </w:p>
    <w:p w:rsidR="007A34A5" w:rsidRPr="007A34A5" w:rsidRDefault="007A34A5" w:rsidP="007A34A5">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 xml:space="preserve">People with hypothyroidism in whom symptoms get worse when </w:t>
      </w:r>
      <w:proofErr w:type="spellStart"/>
      <w:r w:rsidRPr="007A34A5">
        <w:rPr>
          <w:rFonts w:ascii="Times New Roman" w:eastAsia="Times New Roman" w:hAnsi="Times New Roman" w:cs="Times New Roman"/>
          <w:sz w:val="24"/>
          <w:szCs w:val="24"/>
        </w:rPr>
        <w:t>thyroxine</w:t>
      </w:r>
      <w:proofErr w:type="spellEnd"/>
      <w:r w:rsidRPr="007A34A5">
        <w:rPr>
          <w:rFonts w:ascii="Times New Roman" w:eastAsia="Times New Roman" w:hAnsi="Times New Roman" w:cs="Times New Roman"/>
          <w:sz w:val="24"/>
          <w:szCs w:val="24"/>
        </w:rPr>
        <w:t xml:space="preserve"> treatment is commenced.</w:t>
      </w:r>
    </w:p>
    <w:p w:rsidR="007A34A5" w:rsidRPr="007A34A5" w:rsidRDefault="007A34A5" w:rsidP="007A34A5">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 xml:space="preserve">Unexplained recurrent episodes of </w:t>
      </w:r>
      <w:proofErr w:type="spellStart"/>
      <w:r w:rsidRPr="007A34A5">
        <w:rPr>
          <w:rFonts w:ascii="Times New Roman" w:eastAsia="Times New Roman" w:hAnsi="Times New Roman" w:cs="Times New Roman"/>
          <w:sz w:val="24"/>
          <w:szCs w:val="24"/>
        </w:rPr>
        <w:t>hypoglycaemia</w:t>
      </w:r>
      <w:proofErr w:type="spellEnd"/>
      <w:r w:rsidRPr="007A34A5">
        <w:rPr>
          <w:rFonts w:ascii="Times New Roman" w:eastAsia="Times New Roman" w:hAnsi="Times New Roman" w:cs="Times New Roman"/>
          <w:sz w:val="24"/>
          <w:szCs w:val="24"/>
        </w:rPr>
        <w:t xml:space="preserve"> in people with type 1 diabetes. (</w:t>
      </w:r>
      <w:proofErr w:type="spellStart"/>
      <w:r w:rsidRPr="007A34A5">
        <w:rPr>
          <w:rFonts w:ascii="Times New Roman" w:eastAsia="Times New Roman" w:hAnsi="Times New Roman" w:cs="Times New Roman"/>
          <w:sz w:val="24"/>
          <w:szCs w:val="24"/>
        </w:rPr>
        <w:t>Hypoglycaemia</w:t>
      </w:r>
      <w:proofErr w:type="spellEnd"/>
      <w:r w:rsidRPr="007A34A5">
        <w:rPr>
          <w:rFonts w:ascii="Times New Roman" w:eastAsia="Times New Roman" w:hAnsi="Times New Roman" w:cs="Times New Roman"/>
          <w:sz w:val="24"/>
          <w:szCs w:val="24"/>
        </w:rPr>
        <w:t xml:space="preserve"> can be the presenting symptom in children.)</w:t>
      </w:r>
    </w:p>
    <w:p w:rsidR="007A34A5" w:rsidRPr="007A34A5" w:rsidRDefault="007A34A5" w:rsidP="007A34A5">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Presence of other autoimmune diseases.</w:t>
      </w:r>
    </w:p>
    <w:p w:rsidR="007A34A5" w:rsidRPr="007A34A5" w:rsidRDefault="007A34A5" w:rsidP="007A34A5">
      <w:pPr>
        <w:numPr>
          <w:ilvl w:val="0"/>
          <w:numId w:val="11"/>
        </w:numPr>
        <w:bidi w:val="0"/>
        <w:spacing w:before="100" w:beforeAutospacing="1" w:after="100" w:afterAutospacing="1" w:line="240" w:lineRule="auto"/>
        <w:rPr>
          <w:rFonts w:ascii="Times New Roman" w:eastAsia="Times New Roman" w:hAnsi="Times New Roman" w:cs="Times New Roman"/>
          <w:sz w:val="24"/>
          <w:szCs w:val="24"/>
        </w:rPr>
      </w:pPr>
      <w:r w:rsidRPr="007A34A5">
        <w:rPr>
          <w:rFonts w:ascii="Times New Roman" w:eastAsia="Times New Roman" w:hAnsi="Times New Roman" w:cs="Times New Roman"/>
          <w:sz w:val="24"/>
          <w:szCs w:val="24"/>
        </w:rPr>
        <w:t>Low sodium and high potassium levels. (Not necessarily present but common in established Addison's disease.)</w:t>
      </w:r>
    </w:p>
    <w:p w:rsidR="00540131" w:rsidRDefault="00540131" w:rsidP="00540131">
      <w:pPr>
        <w:pStyle w:val="3"/>
        <w:bidi w:val="0"/>
      </w:pPr>
      <w:r>
        <w:t>Laboratory abnormalities in adrenal insufficiency</w:t>
      </w:r>
    </w:p>
    <w:p w:rsidR="00540131" w:rsidRPr="00540131" w:rsidRDefault="00540131" w:rsidP="00540131">
      <w:pPr>
        <w:bidi w:val="0"/>
        <w:spacing w:after="0" w:line="240" w:lineRule="auto"/>
        <w:rPr>
          <w:rFonts w:ascii="Times New Roman" w:eastAsia="Times New Roman" w:hAnsi="Times New Roman" w:cs="Times New Roman"/>
          <w:sz w:val="24"/>
          <w:szCs w:val="24"/>
        </w:rPr>
      </w:pPr>
      <w:r w:rsidRPr="00540131">
        <w:rPr>
          <w:rFonts w:ascii="Times New Roman" w:eastAsia="Times New Roman" w:hAnsi="Symbol" w:cs="Times New Roman"/>
          <w:sz w:val="24"/>
          <w:szCs w:val="24"/>
        </w:rPr>
        <w:t></w:t>
      </w:r>
      <w:r w:rsidRPr="00540131">
        <w:rPr>
          <w:rFonts w:ascii="Times New Roman" w:eastAsia="Times New Roman" w:hAnsi="Times New Roman" w:cs="Times New Roman"/>
          <w:sz w:val="24"/>
          <w:szCs w:val="24"/>
        </w:rPr>
        <w:t xml:space="preserve">  </w:t>
      </w:r>
      <w:r w:rsidRPr="00540131">
        <w:rPr>
          <w:rFonts w:ascii="Times New Roman" w:eastAsia="Times New Roman" w:hAnsi="Times New Roman" w:cs="Times New Roman"/>
          <w:b/>
          <w:bCs/>
          <w:sz w:val="24"/>
          <w:szCs w:val="24"/>
        </w:rPr>
        <w:t>Sodium</w:t>
      </w:r>
      <w:r w:rsidRPr="00540131">
        <w:rPr>
          <w:rFonts w:ascii="Times New Roman" w:eastAsia="Times New Roman" w:hAnsi="Times New Roman" w:cs="Times New Roman"/>
          <w:sz w:val="24"/>
          <w:szCs w:val="24"/>
        </w:rPr>
        <w:t xml:space="preserve"> - reduced in 90% of newly diagnosed cases of primary adrenal insufficiency.</w:t>
      </w:r>
    </w:p>
    <w:p w:rsidR="00540131" w:rsidRPr="00540131" w:rsidRDefault="00540131" w:rsidP="00540131">
      <w:pPr>
        <w:bidi w:val="0"/>
        <w:spacing w:after="0" w:line="240" w:lineRule="auto"/>
        <w:rPr>
          <w:rFonts w:ascii="Times New Roman" w:eastAsia="Times New Roman" w:hAnsi="Times New Roman" w:cs="Times New Roman"/>
          <w:sz w:val="24"/>
          <w:szCs w:val="24"/>
        </w:rPr>
      </w:pPr>
      <w:r w:rsidRPr="00540131">
        <w:rPr>
          <w:rFonts w:ascii="Times New Roman" w:eastAsia="Times New Roman" w:hAnsi="Symbol" w:cs="Times New Roman"/>
          <w:sz w:val="24"/>
          <w:szCs w:val="24"/>
        </w:rPr>
        <w:lastRenderedPageBreak/>
        <w:t></w:t>
      </w:r>
      <w:r w:rsidRPr="00540131">
        <w:rPr>
          <w:rFonts w:ascii="Times New Roman" w:eastAsia="Times New Roman" w:hAnsi="Times New Roman" w:cs="Times New Roman"/>
          <w:sz w:val="24"/>
          <w:szCs w:val="24"/>
        </w:rPr>
        <w:t xml:space="preserve">  </w:t>
      </w:r>
      <w:r w:rsidRPr="00540131">
        <w:rPr>
          <w:rFonts w:ascii="Times New Roman" w:eastAsia="Times New Roman" w:hAnsi="Times New Roman" w:cs="Times New Roman"/>
          <w:b/>
          <w:bCs/>
          <w:sz w:val="24"/>
          <w:szCs w:val="24"/>
        </w:rPr>
        <w:t>Potassium</w:t>
      </w:r>
      <w:r w:rsidRPr="00540131">
        <w:rPr>
          <w:rFonts w:ascii="Times New Roman" w:eastAsia="Times New Roman" w:hAnsi="Times New Roman" w:cs="Times New Roman"/>
          <w:sz w:val="24"/>
          <w:szCs w:val="24"/>
        </w:rPr>
        <w:t xml:space="preserve"> - raised in 50% of newly diagnosed cases of primary adrenal insufficiency.</w:t>
      </w:r>
    </w:p>
    <w:p w:rsidR="00540131" w:rsidRPr="00540131" w:rsidRDefault="00540131" w:rsidP="00540131">
      <w:pPr>
        <w:bidi w:val="0"/>
        <w:spacing w:after="0" w:line="240" w:lineRule="auto"/>
        <w:rPr>
          <w:rFonts w:ascii="Times New Roman" w:eastAsia="Times New Roman" w:hAnsi="Times New Roman" w:cs="Times New Roman"/>
          <w:sz w:val="24"/>
          <w:szCs w:val="24"/>
        </w:rPr>
      </w:pPr>
      <w:r w:rsidRPr="00540131">
        <w:rPr>
          <w:rFonts w:ascii="Times New Roman" w:eastAsia="Times New Roman" w:hAnsi="Symbol" w:cs="Times New Roman"/>
          <w:sz w:val="24"/>
          <w:szCs w:val="24"/>
        </w:rPr>
        <w:t></w:t>
      </w:r>
      <w:r w:rsidRPr="00540131">
        <w:rPr>
          <w:rFonts w:ascii="Times New Roman" w:eastAsia="Times New Roman" w:hAnsi="Times New Roman" w:cs="Times New Roman"/>
          <w:sz w:val="24"/>
          <w:szCs w:val="24"/>
        </w:rPr>
        <w:t xml:space="preserve">  </w:t>
      </w:r>
      <w:r w:rsidRPr="00540131">
        <w:rPr>
          <w:rFonts w:ascii="Times New Roman" w:eastAsia="Times New Roman" w:hAnsi="Times New Roman" w:cs="Times New Roman"/>
          <w:b/>
          <w:bCs/>
          <w:sz w:val="24"/>
          <w:szCs w:val="24"/>
        </w:rPr>
        <w:t>Calcium</w:t>
      </w:r>
      <w:r w:rsidRPr="00540131">
        <w:rPr>
          <w:rFonts w:ascii="Times New Roman" w:eastAsia="Times New Roman" w:hAnsi="Times New Roman" w:cs="Times New Roman"/>
          <w:sz w:val="24"/>
          <w:szCs w:val="24"/>
        </w:rPr>
        <w:t xml:space="preserve"> - raised in 10-20 % of newly diagnosed cases of primary adrenal insufficiency.</w:t>
      </w:r>
    </w:p>
    <w:p w:rsidR="00540131" w:rsidRPr="00540131" w:rsidRDefault="00540131" w:rsidP="00540131">
      <w:pPr>
        <w:bidi w:val="0"/>
        <w:spacing w:after="0" w:line="240" w:lineRule="auto"/>
        <w:rPr>
          <w:rFonts w:ascii="Times New Roman" w:eastAsia="Times New Roman" w:hAnsi="Times New Roman" w:cs="Times New Roman"/>
          <w:sz w:val="24"/>
          <w:szCs w:val="24"/>
        </w:rPr>
      </w:pPr>
      <w:r w:rsidRPr="00540131">
        <w:rPr>
          <w:rFonts w:ascii="Times New Roman" w:eastAsia="Times New Roman" w:hAnsi="Symbol" w:cs="Times New Roman"/>
          <w:sz w:val="24"/>
          <w:szCs w:val="24"/>
        </w:rPr>
        <w:t></w:t>
      </w:r>
      <w:r w:rsidRPr="00540131">
        <w:rPr>
          <w:rFonts w:ascii="Times New Roman" w:eastAsia="Times New Roman" w:hAnsi="Times New Roman" w:cs="Times New Roman"/>
          <w:sz w:val="24"/>
          <w:szCs w:val="24"/>
        </w:rPr>
        <w:t xml:space="preserve">  </w:t>
      </w:r>
      <w:r w:rsidRPr="00540131">
        <w:rPr>
          <w:rFonts w:ascii="Times New Roman" w:eastAsia="Times New Roman" w:hAnsi="Times New Roman" w:cs="Times New Roman"/>
          <w:b/>
          <w:bCs/>
          <w:sz w:val="24"/>
          <w:szCs w:val="24"/>
        </w:rPr>
        <w:t>FBC</w:t>
      </w:r>
      <w:r w:rsidRPr="00540131">
        <w:rPr>
          <w:rFonts w:ascii="Times New Roman" w:eastAsia="Times New Roman" w:hAnsi="Times New Roman" w:cs="Times New Roman"/>
          <w:sz w:val="24"/>
          <w:szCs w:val="24"/>
        </w:rPr>
        <w:t xml:space="preserve"> - there may be </w:t>
      </w:r>
      <w:proofErr w:type="spellStart"/>
      <w:r w:rsidRPr="00540131">
        <w:rPr>
          <w:rFonts w:ascii="Times New Roman" w:eastAsia="Times New Roman" w:hAnsi="Times New Roman" w:cs="Times New Roman"/>
          <w:sz w:val="24"/>
          <w:szCs w:val="24"/>
        </w:rPr>
        <w:t>anaemia</w:t>
      </w:r>
      <w:proofErr w:type="spellEnd"/>
      <w:r w:rsidRPr="00540131">
        <w:rPr>
          <w:rFonts w:ascii="Times New Roman" w:eastAsia="Times New Roman" w:hAnsi="Times New Roman" w:cs="Times New Roman"/>
          <w:sz w:val="24"/>
          <w:szCs w:val="24"/>
        </w:rPr>
        <w:t>, mild eosinophilia and lymphocytosis.</w:t>
      </w:r>
    </w:p>
    <w:p w:rsidR="00540131" w:rsidRPr="00540131" w:rsidRDefault="00540131" w:rsidP="00540131">
      <w:pPr>
        <w:bidi w:val="0"/>
        <w:spacing w:after="0" w:line="240" w:lineRule="auto"/>
        <w:rPr>
          <w:rFonts w:ascii="Times New Roman" w:eastAsia="Times New Roman" w:hAnsi="Times New Roman" w:cs="Times New Roman"/>
          <w:sz w:val="24"/>
          <w:szCs w:val="24"/>
        </w:rPr>
      </w:pPr>
      <w:r w:rsidRPr="00540131">
        <w:rPr>
          <w:rFonts w:ascii="Times New Roman" w:eastAsia="Times New Roman" w:hAnsi="Symbol" w:cs="Times New Roman"/>
          <w:sz w:val="24"/>
          <w:szCs w:val="24"/>
        </w:rPr>
        <w:t></w:t>
      </w:r>
      <w:r w:rsidRPr="00540131">
        <w:rPr>
          <w:rFonts w:ascii="Times New Roman" w:eastAsia="Times New Roman" w:hAnsi="Times New Roman" w:cs="Times New Roman"/>
          <w:sz w:val="24"/>
          <w:szCs w:val="24"/>
        </w:rPr>
        <w:t xml:space="preserve">  </w:t>
      </w:r>
      <w:r w:rsidRPr="00540131">
        <w:rPr>
          <w:rFonts w:ascii="Times New Roman" w:eastAsia="Times New Roman" w:hAnsi="Times New Roman" w:cs="Times New Roman"/>
          <w:b/>
          <w:bCs/>
          <w:sz w:val="24"/>
          <w:szCs w:val="24"/>
        </w:rPr>
        <w:t>Glucose</w:t>
      </w:r>
      <w:r w:rsidRPr="00540131">
        <w:rPr>
          <w:rFonts w:ascii="Times New Roman" w:eastAsia="Times New Roman" w:hAnsi="Times New Roman" w:cs="Times New Roman"/>
          <w:sz w:val="24"/>
          <w:szCs w:val="24"/>
        </w:rPr>
        <w:t xml:space="preserve"> - often low in children.</w:t>
      </w:r>
    </w:p>
    <w:p w:rsidR="00540131" w:rsidRPr="00540131" w:rsidRDefault="00540131" w:rsidP="00540131">
      <w:pPr>
        <w:bidi w:val="0"/>
        <w:spacing w:after="0" w:line="240" w:lineRule="auto"/>
        <w:rPr>
          <w:rFonts w:ascii="Times New Roman" w:eastAsia="Times New Roman" w:hAnsi="Times New Roman" w:cs="Times New Roman"/>
          <w:sz w:val="24"/>
          <w:szCs w:val="24"/>
        </w:rPr>
      </w:pPr>
      <w:r w:rsidRPr="00540131">
        <w:rPr>
          <w:rFonts w:ascii="Times New Roman" w:eastAsia="Times New Roman" w:hAnsi="Symbol" w:cs="Times New Roman"/>
          <w:sz w:val="24"/>
          <w:szCs w:val="24"/>
        </w:rPr>
        <w:t></w:t>
      </w:r>
      <w:r w:rsidRPr="00540131">
        <w:rPr>
          <w:rFonts w:ascii="Times New Roman" w:eastAsia="Times New Roman" w:hAnsi="Times New Roman" w:cs="Times New Roman"/>
          <w:sz w:val="24"/>
          <w:szCs w:val="24"/>
        </w:rPr>
        <w:t xml:space="preserve">  </w:t>
      </w:r>
      <w:r w:rsidRPr="00540131">
        <w:rPr>
          <w:rFonts w:ascii="Times New Roman" w:eastAsia="Times New Roman" w:hAnsi="Times New Roman" w:cs="Times New Roman"/>
          <w:b/>
          <w:bCs/>
          <w:sz w:val="24"/>
          <w:szCs w:val="24"/>
        </w:rPr>
        <w:t>LFTs</w:t>
      </w:r>
      <w:r w:rsidRPr="00540131">
        <w:rPr>
          <w:rFonts w:ascii="Times New Roman" w:eastAsia="Times New Roman" w:hAnsi="Times New Roman" w:cs="Times New Roman"/>
          <w:sz w:val="24"/>
          <w:szCs w:val="24"/>
        </w:rPr>
        <w:t> - may be raised liver transaminases.</w:t>
      </w:r>
    </w:p>
    <w:p w:rsidR="007A34A5" w:rsidRDefault="00540131" w:rsidP="00540131">
      <w:pPr>
        <w:pStyle w:val="a4"/>
        <w:bidi w:val="0"/>
        <w:spacing w:before="100" w:beforeAutospacing="1" w:after="100" w:afterAutospacing="1" w:line="240" w:lineRule="auto"/>
        <w:rPr>
          <w:rFonts w:ascii="Times New Roman" w:eastAsia="Times New Roman" w:hAnsi="Times New Roman" w:cs="Times New Roman"/>
          <w:color w:val="FF0000"/>
          <w:sz w:val="24"/>
          <w:szCs w:val="24"/>
        </w:rPr>
      </w:pPr>
      <w:r w:rsidRPr="00540131">
        <w:rPr>
          <w:rFonts w:ascii="Times New Roman" w:eastAsia="Times New Roman" w:hAnsi="Symbol" w:cs="Times New Roman"/>
          <w:sz w:val="24"/>
          <w:szCs w:val="24"/>
        </w:rPr>
        <w:t></w:t>
      </w:r>
      <w:r w:rsidRPr="00540131">
        <w:rPr>
          <w:rFonts w:ascii="Times New Roman" w:eastAsia="Times New Roman" w:hAnsi="Times New Roman" w:cs="Times New Roman"/>
          <w:sz w:val="24"/>
          <w:szCs w:val="24"/>
        </w:rPr>
        <w:t xml:space="preserve">  </w:t>
      </w:r>
      <w:r w:rsidRPr="00540131">
        <w:rPr>
          <w:rFonts w:ascii="Times New Roman" w:eastAsia="Times New Roman" w:hAnsi="Times New Roman" w:cs="Times New Roman"/>
          <w:b/>
          <w:bCs/>
          <w:sz w:val="24"/>
          <w:szCs w:val="24"/>
        </w:rPr>
        <w:t>Cortisol</w:t>
      </w:r>
      <w:r w:rsidRPr="00540131">
        <w:rPr>
          <w:rFonts w:ascii="Times New Roman" w:eastAsia="Times New Roman" w:hAnsi="Times New Roman" w:cs="Times New Roman"/>
          <w:sz w:val="24"/>
          <w:szCs w:val="24"/>
        </w:rPr>
        <w:t xml:space="preserve"> - usually reduced:</w:t>
      </w:r>
    </w:p>
    <w:p w:rsidR="00540131" w:rsidRPr="00540131" w:rsidRDefault="00540131" w:rsidP="00540131">
      <w:pPr>
        <w:bidi w:val="0"/>
        <w:spacing w:after="0" w:line="240" w:lineRule="auto"/>
        <w:rPr>
          <w:rFonts w:ascii="Times New Roman" w:eastAsia="Times New Roman" w:hAnsi="Times New Roman" w:cs="Times New Roman"/>
          <w:sz w:val="24"/>
          <w:szCs w:val="24"/>
        </w:rPr>
      </w:pPr>
      <w:r w:rsidRPr="00540131">
        <w:rPr>
          <w:rFonts w:ascii="Times New Roman" w:eastAsia="Times New Roman" w:hAnsi="Symbol" w:cs="Times New Roman"/>
          <w:sz w:val="24"/>
          <w:szCs w:val="24"/>
        </w:rPr>
        <w:t></w:t>
      </w:r>
      <w:r w:rsidRPr="00540131">
        <w:rPr>
          <w:rFonts w:ascii="Times New Roman" w:eastAsia="Times New Roman" w:hAnsi="Times New Roman" w:cs="Times New Roman"/>
          <w:sz w:val="24"/>
          <w:szCs w:val="24"/>
        </w:rPr>
        <w:t xml:space="preserve">  </w:t>
      </w:r>
      <w:r w:rsidRPr="00540131">
        <w:rPr>
          <w:rFonts w:ascii="Times New Roman" w:eastAsia="Times New Roman" w:hAnsi="Times New Roman" w:cs="Times New Roman"/>
          <w:b/>
          <w:bCs/>
          <w:sz w:val="24"/>
          <w:szCs w:val="24"/>
        </w:rPr>
        <w:t>ACTH</w:t>
      </w:r>
      <w:r w:rsidRPr="00540131">
        <w:rPr>
          <w:rFonts w:ascii="Times New Roman" w:eastAsia="Times New Roman" w:hAnsi="Times New Roman" w:cs="Times New Roman"/>
          <w:sz w:val="24"/>
          <w:szCs w:val="24"/>
        </w:rPr>
        <w:t xml:space="preserve"> (also known as </w:t>
      </w:r>
      <w:proofErr w:type="spellStart"/>
      <w:r w:rsidRPr="00540131">
        <w:rPr>
          <w:rFonts w:ascii="Times New Roman" w:eastAsia="Times New Roman" w:hAnsi="Times New Roman" w:cs="Times New Roman"/>
          <w:sz w:val="24"/>
          <w:szCs w:val="24"/>
        </w:rPr>
        <w:t>corticotropin</w:t>
      </w:r>
      <w:proofErr w:type="spellEnd"/>
      <w:r w:rsidRPr="00540131">
        <w:rPr>
          <w:rFonts w:ascii="Times New Roman" w:eastAsia="Times New Roman" w:hAnsi="Times New Roman" w:cs="Times New Roman"/>
          <w:sz w:val="24"/>
          <w:szCs w:val="24"/>
        </w:rPr>
        <w:t xml:space="preserve">) - when measured together with cortisol allows differentiation of primary </w:t>
      </w:r>
      <w:proofErr w:type="spellStart"/>
      <w:r w:rsidRPr="00540131">
        <w:rPr>
          <w:rFonts w:ascii="Times New Roman" w:eastAsia="Times New Roman" w:hAnsi="Times New Roman" w:cs="Times New Roman"/>
          <w:sz w:val="24"/>
          <w:szCs w:val="24"/>
        </w:rPr>
        <w:t>vs</w:t>
      </w:r>
      <w:proofErr w:type="spellEnd"/>
      <w:r w:rsidRPr="00540131">
        <w:rPr>
          <w:rFonts w:ascii="Times New Roman" w:eastAsia="Times New Roman" w:hAnsi="Times New Roman" w:cs="Times New Roman"/>
          <w:sz w:val="24"/>
          <w:szCs w:val="24"/>
        </w:rPr>
        <w:t xml:space="preserve"> secondary insufficiency:</w:t>
      </w:r>
    </w:p>
    <w:p w:rsidR="00540131" w:rsidRPr="00540131" w:rsidRDefault="00540131" w:rsidP="00540131">
      <w:pPr>
        <w:numPr>
          <w:ilvl w:val="0"/>
          <w:numId w:val="12"/>
        </w:numPr>
        <w:bidi w:val="0"/>
        <w:spacing w:before="100" w:beforeAutospacing="1" w:after="100" w:afterAutospacing="1" w:line="240" w:lineRule="auto"/>
        <w:rPr>
          <w:rFonts w:ascii="Times New Roman" w:eastAsia="Times New Roman" w:hAnsi="Times New Roman" w:cs="Times New Roman"/>
          <w:sz w:val="24"/>
          <w:szCs w:val="24"/>
        </w:rPr>
      </w:pPr>
      <w:r w:rsidRPr="00540131">
        <w:rPr>
          <w:rFonts w:ascii="Times New Roman" w:eastAsia="Times New Roman" w:hAnsi="Times New Roman" w:cs="Times New Roman"/>
          <w:sz w:val="24"/>
          <w:szCs w:val="24"/>
        </w:rPr>
        <w:t>Levels are raised in primary insufficiency.</w:t>
      </w:r>
    </w:p>
    <w:p w:rsidR="00540131" w:rsidRPr="00540131" w:rsidRDefault="00540131" w:rsidP="00540131">
      <w:pPr>
        <w:numPr>
          <w:ilvl w:val="0"/>
          <w:numId w:val="12"/>
        </w:numPr>
        <w:bidi w:val="0"/>
        <w:spacing w:before="100" w:beforeAutospacing="1" w:after="100" w:afterAutospacing="1" w:line="240" w:lineRule="auto"/>
        <w:rPr>
          <w:rFonts w:ascii="Times New Roman" w:eastAsia="Times New Roman" w:hAnsi="Times New Roman" w:cs="Times New Roman"/>
          <w:sz w:val="24"/>
          <w:szCs w:val="24"/>
        </w:rPr>
      </w:pPr>
      <w:r w:rsidRPr="00540131">
        <w:rPr>
          <w:rFonts w:ascii="Times New Roman" w:eastAsia="Times New Roman" w:hAnsi="Times New Roman" w:cs="Times New Roman"/>
          <w:sz w:val="24"/>
          <w:szCs w:val="24"/>
        </w:rPr>
        <w:t>Levels are low or low normal in secondary insufficiency.</w:t>
      </w:r>
    </w:p>
    <w:p w:rsidR="00540131" w:rsidRDefault="00540131" w:rsidP="00540131">
      <w:pPr>
        <w:pStyle w:val="a4"/>
        <w:bidi w:val="0"/>
        <w:spacing w:before="100" w:beforeAutospacing="1" w:after="100" w:afterAutospacing="1" w:line="240" w:lineRule="auto"/>
        <w:rPr>
          <w:rFonts w:ascii="Times New Roman" w:eastAsia="Times New Roman" w:hAnsi="Times New Roman" w:cs="Times New Roman"/>
          <w:color w:val="FF0000"/>
          <w:sz w:val="24"/>
          <w:szCs w:val="24"/>
        </w:rPr>
      </w:pPr>
      <w:r>
        <w:t xml:space="preserve">Plasma </w:t>
      </w:r>
      <w:r>
        <w:rPr>
          <w:rStyle w:val="a5"/>
        </w:rPr>
        <w:t>renin and aldosterone levels</w:t>
      </w:r>
      <w:r>
        <w:t xml:space="preserve"> - will give an indication of mineralocorticoid activity. (Renin is often high and aldosterone low in Addison's disease. Usually unaffected in secondary insufficiency.)</w:t>
      </w:r>
    </w:p>
    <w:p w:rsidR="00540131" w:rsidRDefault="00540131" w:rsidP="00540131">
      <w:pPr>
        <w:pStyle w:val="3"/>
        <w:bidi w:val="0"/>
      </w:pPr>
      <w:r>
        <w:t>Other investigations</w:t>
      </w:r>
    </w:p>
    <w:p w:rsidR="00540131" w:rsidRDefault="00540131" w:rsidP="00540131">
      <w:pPr>
        <w:numPr>
          <w:ilvl w:val="0"/>
          <w:numId w:val="13"/>
        </w:numPr>
        <w:bidi w:val="0"/>
        <w:spacing w:before="100" w:beforeAutospacing="1" w:after="100" w:afterAutospacing="1" w:line="240" w:lineRule="auto"/>
      </w:pPr>
      <w:r>
        <w:t>An ACTH stimulation (</w:t>
      </w:r>
      <w:proofErr w:type="spellStart"/>
      <w:r>
        <w:t>Synacthen</w:t>
      </w:r>
      <w:proofErr w:type="spellEnd"/>
      <w:r>
        <w:t>®) test may be required to confirm the diagnosis. ACTH is administered IV or IM, and cortisol levels subsequently measured. The normal response is a rise in cortisol level; in adrenal insufficiency this does not occur.</w:t>
      </w:r>
    </w:p>
    <w:p w:rsidR="00540131" w:rsidRDefault="00540131" w:rsidP="00540131">
      <w:pPr>
        <w:numPr>
          <w:ilvl w:val="0"/>
          <w:numId w:val="13"/>
        </w:numPr>
        <w:bidi w:val="0"/>
        <w:spacing w:before="100" w:beforeAutospacing="1" w:after="100" w:afterAutospacing="1" w:line="240" w:lineRule="auto"/>
      </w:pPr>
      <w:r>
        <w:t xml:space="preserve">An insulin tolerance test is occasionally used to confirm a diagnosis of secondary adrenal insufficiency - </w:t>
      </w:r>
      <w:proofErr w:type="spellStart"/>
      <w:r>
        <w:t>hypoglycaemia</w:t>
      </w:r>
      <w:proofErr w:type="spellEnd"/>
      <w:r>
        <w:t xml:space="preserve"> is induced by an insulin infusion and the cortisol response is monitored; this is not regularly performed due to safety issues.</w:t>
      </w:r>
    </w:p>
    <w:p w:rsidR="00540131" w:rsidRDefault="00540131" w:rsidP="00540131">
      <w:pPr>
        <w:numPr>
          <w:ilvl w:val="0"/>
          <w:numId w:val="13"/>
        </w:numPr>
        <w:bidi w:val="0"/>
        <w:spacing w:before="100" w:beforeAutospacing="1" w:after="100" w:afterAutospacing="1" w:line="240" w:lineRule="auto"/>
      </w:pPr>
      <w:r>
        <w:t>Investigations are required to establish the cause of the adrenal malfunction, as this will obviously influence management. This will depend on presentation, and whether it appears to be a primary or secondary insufficiency, but may include:</w:t>
      </w:r>
    </w:p>
    <w:p w:rsidR="00540131" w:rsidRDefault="00540131" w:rsidP="00540131">
      <w:pPr>
        <w:numPr>
          <w:ilvl w:val="1"/>
          <w:numId w:val="13"/>
        </w:numPr>
        <w:bidi w:val="0"/>
        <w:spacing w:before="100" w:beforeAutospacing="1" w:after="100" w:afterAutospacing="1" w:line="240" w:lineRule="auto"/>
      </w:pPr>
      <w:r>
        <w:t>Adrenal autoantibodies - if negative, consider investigating for other causes (</w:t>
      </w:r>
      <w:proofErr w:type="spellStart"/>
      <w:r>
        <w:t>eg</w:t>
      </w:r>
      <w:proofErr w:type="spellEnd"/>
      <w:r>
        <w:t>, TB).</w:t>
      </w:r>
    </w:p>
    <w:p w:rsidR="00540131" w:rsidRDefault="00540131" w:rsidP="00540131">
      <w:pPr>
        <w:numPr>
          <w:ilvl w:val="1"/>
          <w:numId w:val="13"/>
        </w:numPr>
        <w:bidi w:val="0"/>
        <w:spacing w:before="100" w:beforeAutospacing="1" w:after="100" w:afterAutospacing="1" w:line="240" w:lineRule="auto"/>
      </w:pPr>
      <w:r>
        <w:t>CXR - to exclude lung neoplasm.</w:t>
      </w:r>
    </w:p>
    <w:p w:rsidR="00540131" w:rsidRDefault="00540131" w:rsidP="00540131">
      <w:pPr>
        <w:numPr>
          <w:ilvl w:val="1"/>
          <w:numId w:val="13"/>
        </w:numPr>
        <w:bidi w:val="0"/>
        <w:spacing w:before="100" w:beforeAutospacing="1" w:after="100" w:afterAutospacing="1" w:line="240" w:lineRule="auto"/>
      </w:pPr>
      <w:r>
        <w:t>Abdominal X-ray - any adrenal calcification which may indicate previous TB infection.</w:t>
      </w:r>
    </w:p>
    <w:p w:rsidR="00540131" w:rsidRDefault="00540131" w:rsidP="00540131">
      <w:pPr>
        <w:numPr>
          <w:ilvl w:val="1"/>
          <w:numId w:val="13"/>
        </w:numPr>
        <w:bidi w:val="0"/>
        <w:spacing w:before="100" w:beforeAutospacing="1" w:after="100" w:afterAutospacing="1" w:line="240" w:lineRule="auto"/>
      </w:pPr>
      <w:r>
        <w:t>CT scan of the adrenal glands if autoantibodies are negative.</w:t>
      </w:r>
    </w:p>
    <w:p w:rsidR="00540131" w:rsidRDefault="00540131" w:rsidP="00540131">
      <w:pPr>
        <w:numPr>
          <w:ilvl w:val="1"/>
          <w:numId w:val="13"/>
        </w:numPr>
        <w:bidi w:val="0"/>
        <w:spacing w:before="100" w:beforeAutospacing="1" w:after="100" w:afterAutospacing="1" w:line="240" w:lineRule="auto"/>
      </w:pPr>
      <w:r>
        <w:t>MRI scan of hypothalamus and pituitary where central causes of adrenal insufficiency are suspected.</w:t>
      </w:r>
    </w:p>
    <w:p w:rsidR="00540131" w:rsidRDefault="00540131" w:rsidP="00540131">
      <w:pPr>
        <w:numPr>
          <w:ilvl w:val="1"/>
          <w:numId w:val="13"/>
        </w:numPr>
        <w:bidi w:val="0"/>
        <w:spacing w:before="100" w:beforeAutospacing="1" w:after="100" w:afterAutospacing="1" w:line="240" w:lineRule="auto"/>
      </w:pPr>
      <w:r>
        <w:t xml:space="preserve">Tests of other hormones of the hypothalamic-pituitary axis - </w:t>
      </w:r>
      <w:proofErr w:type="spellStart"/>
      <w:r>
        <w:t>eg</w:t>
      </w:r>
      <w:proofErr w:type="spellEnd"/>
      <w:r>
        <w:t>, TSH, prolactin, FSH/LH.</w:t>
      </w:r>
    </w:p>
    <w:p w:rsidR="00540131" w:rsidRDefault="00540131" w:rsidP="00540131">
      <w:pPr>
        <w:numPr>
          <w:ilvl w:val="1"/>
          <w:numId w:val="13"/>
        </w:numPr>
        <w:bidi w:val="0"/>
        <w:spacing w:before="100" w:beforeAutospacing="1" w:after="100" w:afterAutospacing="1" w:line="240" w:lineRule="auto"/>
      </w:pPr>
      <w:r>
        <w:t xml:space="preserve">Screening for </w:t>
      </w:r>
      <w:proofErr w:type="spellStart"/>
      <w:r>
        <w:t>adrenoleukodystrophy</w:t>
      </w:r>
      <w:proofErr w:type="spellEnd"/>
      <w:r>
        <w:t xml:space="preserve"> (males only, X-linked condition) by measuring very long-chain fatty acids in a serum sample.</w:t>
      </w:r>
    </w:p>
    <w:p w:rsidR="00540131" w:rsidRDefault="00540131" w:rsidP="00540131">
      <w:pPr>
        <w:pStyle w:val="2"/>
      </w:pPr>
      <w:r>
        <w:t>Associated disease</w:t>
      </w:r>
    </w:p>
    <w:p w:rsidR="00540131" w:rsidRDefault="00540131" w:rsidP="00540131">
      <w:pPr>
        <w:pStyle w:val="a4"/>
        <w:bidi w:val="0"/>
        <w:spacing w:before="100" w:beforeAutospacing="1" w:after="100" w:afterAutospacing="1" w:line="240" w:lineRule="auto"/>
        <w:rPr>
          <w:rFonts w:ascii="Times New Roman" w:eastAsia="Times New Roman" w:hAnsi="Times New Roman" w:cs="Times New Roman"/>
          <w:color w:val="FF0000"/>
          <w:sz w:val="24"/>
          <w:szCs w:val="24"/>
        </w:rPr>
      </w:pPr>
      <w:r>
        <w:t>At least 40-50% of those with Addison's disease will develop an associated endocrine abnormality</w:t>
      </w:r>
    </w:p>
    <w:p w:rsidR="00540131" w:rsidRPr="006B2DD0" w:rsidRDefault="00540131" w:rsidP="00540131">
      <w:pPr>
        <w:pStyle w:val="a4"/>
        <w:bidi w:val="0"/>
        <w:spacing w:before="100" w:beforeAutospacing="1" w:after="100" w:afterAutospacing="1" w:line="240" w:lineRule="auto"/>
        <w:rPr>
          <w:rFonts w:ascii="Times New Roman" w:eastAsia="Times New Roman" w:hAnsi="Times New Roman" w:cs="Times New Roman"/>
          <w:color w:val="FF0000"/>
          <w:sz w:val="32"/>
          <w:szCs w:val="32"/>
        </w:rPr>
      </w:pPr>
      <w:proofErr w:type="spellStart"/>
      <w:r w:rsidRPr="006B2DD0">
        <w:rPr>
          <w:rStyle w:val="a5"/>
          <w:color w:val="FF0000"/>
          <w:sz w:val="32"/>
          <w:szCs w:val="32"/>
        </w:rPr>
        <w:lastRenderedPageBreak/>
        <w:t>Polyglandular</w:t>
      </w:r>
      <w:proofErr w:type="spellEnd"/>
      <w:r w:rsidRPr="006B2DD0">
        <w:rPr>
          <w:rStyle w:val="a5"/>
          <w:color w:val="FF0000"/>
          <w:sz w:val="32"/>
          <w:szCs w:val="32"/>
        </w:rPr>
        <w:t xml:space="preserve"> autoimmune syndrome</w:t>
      </w:r>
    </w:p>
    <w:p w:rsidR="00540131" w:rsidRDefault="00540131" w:rsidP="00540131">
      <w:pPr>
        <w:pStyle w:val="a4"/>
        <w:bidi w:val="0"/>
        <w:spacing w:before="100" w:beforeAutospacing="1" w:after="100" w:afterAutospacing="1" w:line="240" w:lineRule="auto"/>
        <w:rPr>
          <w:rFonts w:ascii="Times New Roman" w:eastAsia="Times New Roman" w:hAnsi="Times New Roman" w:cs="Times New Roman"/>
          <w:color w:val="FF0000"/>
          <w:sz w:val="24"/>
          <w:szCs w:val="24"/>
        </w:rPr>
      </w:pPr>
      <w:r>
        <w:rPr>
          <w:rStyle w:val="a5"/>
        </w:rPr>
        <w:t>Type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5"/>
        <w:gridCol w:w="4122"/>
      </w:tblGrid>
      <w:tr w:rsidR="00540131" w:rsidRPr="00540131" w:rsidTr="00540131">
        <w:trPr>
          <w:tblCellSpacing w:w="15" w:type="dxa"/>
        </w:trPr>
        <w:tc>
          <w:tcPr>
            <w:tcW w:w="0" w:type="auto"/>
            <w:vAlign w:val="center"/>
            <w:hideMark/>
          </w:tcPr>
          <w:p w:rsidR="00540131" w:rsidRPr="00540131" w:rsidRDefault="00540131" w:rsidP="00540131">
            <w:pPr>
              <w:bidi w:val="0"/>
              <w:spacing w:after="0" w:line="240" w:lineRule="auto"/>
              <w:rPr>
                <w:rFonts w:ascii="Times New Roman" w:eastAsia="Times New Roman" w:hAnsi="Times New Roman" w:cs="Times New Roman"/>
                <w:sz w:val="24"/>
                <w:szCs w:val="24"/>
              </w:rPr>
            </w:pPr>
            <w:r w:rsidRPr="00540131">
              <w:rPr>
                <w:rFonts w:ascii="Times New Roman" w:eastAsia="Times New Roman" w:hAnsi="Times New Roman" w:cs="Times New Roman"/>
                <w:b/>
                <w:bCs/>
                <w:sz w:val="24"/>
                <w:szCs w:val="24"/>
              </w:rPr>
              <w:t>Main features</w:t>
            </w:r>
            <w:r w:rsidRPr="00540131">
              <w:rPr>
                <w:rFonts w:ascii="Times New Roman" w:eastAsia="Times New Roman" w:hAnsi="Times New Roman" w:cs="Times New Roman"/>
                <w:sz w:val="24"/>
                <w:szCs w:val="24"/>
              </w:rPr>
              <w:t>:</w:t>
            </w:r>
          </w:p>
        </w:tc>
        <w:tc>
          <w:tcPr>
            <w:tcW w:w="0" w:type="auto"/>
            <w:vAlign w:val="center"/>
            <w:hideMark/>
          </w:tcPr>
          <w:p w:rsidR="00540131" w:rsidRPr="00540131" w:rsidRDefault="00540131" w:rsidP="00540131">
            <w:pPr>
              <w:bidi w:val="0"/>
              <w:spacing w:after="0" w:line="240" w:lineRule="auto"/>
              <w:rPr>
                <w:rFonts w:ascii="Times New Roman" w:eastAsia="Times New Roman" w:hAnsi="Times New Roman" w:cs="Times New Roman"/>
                <w:sz w:val="24"/>
                <w:szCs w:val="24"/>
              </w:rPr>
            </w:pPr>
            <w:r w:rsidRPr="00540131">
              <w:rPr>
                <w:rFonts w:ascii="Times New Roman" w:eastAsia="Times New Roman" w:hAnsi="Times New Roman" w:cs="Times New Roman"/>
                <w:sz w:val="24"/>
                <w:szCs w:val="24"/>
              </w:rPr>
              <w:t>Triad of the following:</w:t>
            </w:r>
          </w:p>
          <w:p w:rsidR="00540131" w:rsidRPr="00540131" w:rsidRDefault="00540131" w:rsidP="00540131">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540131">
              <w:rPr>
                <w:rFonts w:ascii="Times New Roman" w:eastAsia="Times New Roman" w:hAnsi="Times New Roman" w:cs="Times New Roman"/>
                <w:sz w:val="24"/>
                <w:szCs w:val="24"/>
              </w:rPr>
              <w:t>Adrenal insufficiency.</w:t>
            </w:r>
          </w:p>
          <w:p w:rsidR="00540131" w:rsidRPr="00540131" w:rsidRDefault="00540131" w:rsidP="00540131">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540131">
              <w:rPr>
                <w:rFonts w:ascii="Times New Roman" w:eastAsia="Times New Roman" w:hAnsi="Times New Roman" w:cs="Times New Roman"/>
                <w:sz w:val="24"/>
                <w:szCs w:val="24"/>
              </w:rPr>
              <w:t xml:space="preserve">Chronic </w:t>
            </w:r>
            <w:proofErr w:type="spellStart"/>
            <w:r w:rsidRPr="00540131">
              <w:rPr>
                <w:rFonts w:ascii="Times New Roman" w:eastAsia="Times New Roman" w:hAnsi="Times New Roman" w:cs="Times New Roman"/>
                <w:sz w:val="24"/>
                <w:szCs w:val="24"/>
              </w:rPr>
              <w:t>hypoparathyroidism</w:t>
            </w:r>
            <w:proofErr w:type="spellEnd"/>
            <w:r w:rsidRPr="00540131">
              <w:rPr>
                <w:rFonts w:ascii="Times New Roman" w:eastAsia="Times New Roman" w:hAnsi="Times New Roman" w:cs="Times New Roman"/>
                <w:sz w:val="24"/>
                <w:szCs w:val="24"/>
              </w:rPr>
              <w:t>.</w:t>
            </w:r>
          </w:p>
          <w:p w:rsidR="00540131" w:rsidRPr="00540131" w:rsidRDefault="00540131" w:rsidP="00540131">
            <w:pPr>
              <w:numPr>
                <w:ilvl w:val="0"/>
                <w:numId w:val="16"/>
              </w:numPr>
              <w:bidi w:val="0"/>
              <w:spacing w:before="100" w:beforeAutospacing="1" w:after="100" w:afterAutospacing="1" w:line="240" w:lineRule="auto"/>
              <w:rPr>
                <w:rFonts w:ascii="Times New Roman" w:eastAsia="Times New Roman" w:hAnsi="Times New Roman" w:cs="Times New Roman"/>
                <w:sz w:val="24"/>
                <w:szCs w:val="24"/>
              </w:rPr>
            </w:pPr>
            <w:r w:rsidRPr="00540131">
              <w:rPr>
                <w:rFonts w:ascii="Times New Roman" w:eastAsia="Times New Roman" w:hAnsi="Times New Roman" w:cs="Times New Roman"/>
                <w:sz w:val="24"/>
                <w:szCs w:val="24"/>
              </w:rPr>
              <w:t>Chronic candidiasis.</w:t>
            </w:r>
          </w:p>
        </w:tc>
      </w:tr>
      <w:tr w:rsidR="0015330A" w:rsidRPr="0015330A" w:rsidTr="0015330A">
        <w:trPr>
          <w:tblCellSpacing w:w="15" w:type="dxa"/>
        </w:trPr>
        <w:tc>
          <w:tcPr>
            <w:tcW w:w="0" w:type="auto"/>
            <w:vAlign w:val="center"/>
            <w:hideMark/>
          </w:tcPr>
          <w:p w:rsidR="0015330A" w:rsidRPr="0015330A" w:rsidRDefault="0015330A" w:rsidP="0015330A">
            <w:pPr>
              <w:bidi w:val="0"/>
              <w:spacing w:after="0" w:line="240" w:lineRule="auto"/>
              <w:rPr>
                <w:rFonts w:ascii="Times New Roman" w:eastAsia="Times New Roman" w:hAnsi="Times New Roman" w:cs="Times New Roman"/>
                <w:b/>
                <w:bCs/>
                <w:sz w:val="24"/>
                <w:szCs w:val="24"/>
              </w:rPr>
            </w:pPr>
            <w:r w:rsidRPr="0015330A">
              <w:rPr>
                <w:rFonts w:ascii="Times New Roman" w:eastAsia="Times New Roman" w:hAnsi="Times New Roman" w:cs="Times New Roman"/>
                <w:b/>
                <w:bCs/>
                <w:sz w:val="24"/>
                <w:szCs w:val="24"/>
              </w:rPr>
              <w:t>Other features:</w:t>
            </w:r>
          </w:p>
        </w:tc>
        <w:tc>
          <w:tcPr>
            <w:tcW w:w="0" w:type="auto"/>
            <w:vAlign w:val="center"/>
            <w:hideMark/>
          </w:tcPr>
          <w:p w:rsidR="0015330A" w:rsidRPr="0015330A" w:rsidRDefault="0015330A" w:rsidP="0015330A">
            <w:pPr>
              <w:bidi w:val="0"/>
              <w:spacing w:after="0" w:line="240" w:lineRule="auto"/>
              <w:rPr>
                <w:rFonts w:ascii="Times New Roman" w:eastAsia="Times New Roman" w:hAnsi="Times New Roman" w:cs="Times New Roman"/>
                <w:sz w:val="24"/>
                <w:szCs w:val="24"/>
              </w:rPr>
            </w:pPr>
            <w:r w:rsidRPr="0015330A">
              <w:rPr>
                <w:rFonts w:ascii="Times New Roman" w:eastAsia="Times New Roman" w:hAnsi="Times New Roman" w:cs="Times New Roman"/>
                <w:sz w:val="24"/>
                <w:szCs w:val="24"/>
              </w:rPr>
              <w:t>Include:</w:t>
            </w:r>
          </w:p>
          <w:p w:rsidR="0015330A" w:rsidRPr="0015330A" w:rsidRDefault="0015330A" w:rsidP="0015330A">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15330A">
              <w:rPr>
                <w:rFonts w:ascii="Times New Roman" w:eastAsia="Times New Roman" w:hAnsi="Times New Roman" w:cs="Times New Roman"/>
                <w:sz w:val="24"/>
                <w:szCs w:val="24"/>
              </w:rPr>
              <w:t>Type 1 diabetes mellitus.</w:t>
            </w:r>
          </w:p>
          <w:p w:rsidR="0015330A" w:rsidRPr="0015330A" w:rsidRDefault="0015330A" w:rsidP="0015330A">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15330A">
              <w:rPr>
                <w:rFonts w:ascii="Times New Roman" w:eastAsia="Times New Roman" w:hAnsi="Times New Roman" w:cs="Times New Roman"/>
                <w:sz w:val="24"/>
                <w:szCs w:val="24"/>
              </w:rPr>
              <w:t xml:space="preserve">Pernicious </w:t>
            </w:r>
            <w:proofErr w:type="spellStart"/>
            <w:r w:rsidRPr="0015330A">
              <w:rPr>
                <w:rFonts w:ascii="Times New Roman" w:eastAsia="Times New Roman" w:hAnsi="Times New Roman" w:cs="Times New Roman"/>
                <w:sz w:val="24"/>
                <w:szCs w:val="24"/>
              </w:rPr>
              <w:t>anaemia</w:t>
            </w:r>
            <w:proofErr w:type="spellEnd"/>
            <w:r w:rsidRPr="0015330A">
              <w:rPr>
                <w:rFonts w:ascii="Times New Roman" w:eastAsia="Times New Roman" w:hAnsi="Times New Roman" w:cs="Times New Roman"/>
                <w:sz w:val="24"/>
                <w:szCs w:val="24"/>
              </w:rPr>
              <w:t>.</w:t>
            </w:r>
          </w:p>
          <w:p w:rsidR="0015330A" w:rsidRPr="0015330A" w:rsidRDefault="0015330A" w:rsidP="0015330A">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15330A">
              <w:rPr>
                <w:rFonts w:ascii="Times New Roman" w:eastAsia="Times New Roman" w:hAnsi="Times New Roman" w:cs="Times New Roman"/>
                <w:sz w:val="24"/>
                <w:szCs w:val="24"/>
              </w:rPr>
              <w:t>Thyroid disorders.</w:t>
            </w:r>
          </w:p>
          <w:p w:rsidR="0015330A" w:rsidRPr="0015330A" w:rsidRDefault="0015330A" w:rsidP="0015330A">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15330A">
              <w:rPr>
                <w:rFonts w:ascii="Times New Roman" w:eastAsia="Times New Roman" w:hAnsi="Times New Roman" w:cs="Times New Roman"/>
                <w:sz w:val="24"/>
                <w:szCs w:val="24"/>
              </w:rPr>
              <w:t>Immunoglobulin A deficiency.</w:t>
            </w:r>
          </w:p>
          <w:p w:rsidR="0015330A" w:rsidRPr="0015330A" w:rsidRDefault="0015330A" w:rsidP="0015330A">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15330A">
              <w:rPr>
                <w:rFonts w:ascii="Times New Roman" w:eastAsia="Times New Roman" w:hAnsi="Times New Roman" w:cs="Times New Roman"/>
                <w:sz w:val="24"/>
                <w:szCs w:val="24"/>
              </w:rPr>
              <w:t>Chronic active hepatitis.</w:t>
            </w:r>
          </w:p>
          <w:p w:rsidR="0015330A" w:rsidRPr="0015330A" w:rsidRDefault="0015330A" w:rsidP="0015330A">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15330A">
              <w:rPr>
                <w:rFonts w:ascii="Times New Roman" w:eastAsia="Times New Roman" w:hAnsi="Times New Roman" w:cs="Times New Roman"/>
                <w:sz w:val="24"/>
                <w:szCs w:val="24"/>
              </w:rPr>
              <w:t>Alopecia.</w:t>
            </w:r>
          </w:p>
          <w:p w:rsidR="0015330A" w:rsidRPr="0015330A" w:rsidRDefault="0015330A" w:rsidP="0015330A">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15330A">
              <w:rPr>
                <w:rFonts w:ascii="Times New Roman" w:eastAsia="Times New Roman" w:hAnsi="Times New Roman" w:cs="Times New Roman"/>
                <w:sz w:val="24"/>
                <w:szCs w:val="24"/>
              </w:rPr>
              <w:t>Vitiligo</w:t>
            </w:r>
            <w:proofErr w:type="spellEnd"/>
            <w:r w:rsidRPr="0015330A">
              <w:rPr>
                <w:rFonts w:ascii="Times New Roman" w:eastAsia="Times New Roman" w:hAnsi="Times New Roman" w:cs="Times New Roman"/>
                <w:sz w:val="24"/>
                <w:szCs w:val="24"/>
              </w:rPr>
              <w:t>.</w:t>
            </w:r>
          </w:p>
          <w:p w:rsidR="0015330A" w:rsidRPr="0015330A" w:rsidRDefault="0015330A" w:rsidP="0015330A">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15330A">
              <w:rPr>
                <w:rFonts w:ascii="Times New Roman" w:eastAsia="Times New Roman" w:hAnsi="Times New Roman" w:cs="Times New Roman"/>
                <w:sz w:val="24"/>
                <w:szCs w:val="24"/>
              </w:rPr>
              <w:t>Keratoconjunctivitis</w:t>
            </w:r>
            <w:proofErr w:type="spellEnd"/>
            <w:r w:rsidRPr="0015330A">
              <w:rPr>
                <w:rFonts w:ascii="Times New Roman" w:eastAsia="Times New Roman" w:hAnsi="Times New Roman" w:cs="Times New Roman"/>
                <w:sz w:val="24"/>
                <w:szCs w:val="24"/>
              </w:rPr>
              <w:t>.</w:t>
            </w:r>
          </w:p>
          <w:p w:rsidR="0015330A" w:rsidRPr="0015330A" w:rsidRDefault="0015330A" w:rsidP="0015330A">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r w:rsidRPr="0015330A">
              <w:rPr>
                <w:rFonts w:ascii="Times New Roman" w:eastAsia="Times New Roman" w:hAnsi="Times New Roman" w:cs="Times New Roman"/>
                <w:sz w:val="24"/>
                <w:szCs w:val="24"/>
              </w:rPr>
              <w:t>Chronic atopic dermatitis.</w:t>
            </w:r>
          </w:p>
          <w:p w:rsidR="0015330A" w:rsidRPr="0015330A" w:rsidRDefault="0015330A" w:rsidP="0015330A">
            <w:pPr>
              <w:numPr>
                <w:ilvl w:val="0"/>
                <w:numId w:val="17"/>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15330A">
              <w:rPr>
                <w:rFonts w:ascii="Times New Roman" w:eastAsia="Times New Roman" w:hAnsi="Times New Roman" w:cs="Times New Roman"/>
                <w:sz w:val="24"/>
                <w:szCs w:val="24"/>
              </w:rPr>
              <w:t>Hypogonadism</w:t>
            </w:r>
            <w:proofErr w:type="spellEnd"/>
            <w:r w:rsidRPr="0015330A">
              <w:rPr>
                <w:rFonts w:ascii="Times New Roman" w:eastAsia="Times New Roman" w:hAnsi="Times New Roman" w:cs="Times New Roman"/>
                <w:sz w:val="24"/>
                <w:szCs w:val="24"/>
              </w:rPr>
              <w:t>.</w:t>
            </w:r>
          </w:p>
        </w:tc>
      </w:tr>
    </w:tbl>
    <w:p w:rsidR="00540131" w:rsidRDefault="0015330A" w:rsidP="00540131">
      <w:pPr>
        <w:pStyle w:val="a4"/>
        <w:bidi w:val="0"/>
        <w:spacing w:before="100" w:beforeAutospacing="1" w:after="100" w:afterAutospacing="1" w:line="240" w:lineRule="auto"/>
        <w:rPr>
          <w:rFonts w:ascii="Times New Roman" w:eastAsia="Times New Roman" w:hAnsi="Times New Roman" w:cs="Times New Roman"/>
          <w:color w:val="FF0000"/>
          <w:sz w:val="24"/>
          <w:szCs w:val="24"/>
        </w:rPr>
      </w:pPr>
      <w:r>
        <w:rPr>
          <w:rStyle w:val="a5"/>
        </w:rPr>
        <w:t>Type 2</w:t>
      </w:r>
    </w:p>
    <w:p w:rsidR="0015330A" w:rsidRPr="0015330A" w:rsidRDefault="0015330A" w:rsidP="0015330A">
      <w:pPr>
        <w:bidi w:val="0"/>
        <w:rPr>
          <w:rFonts w:ascii="Times New Roman" w:eastAsia="Times New Roman" w:hAnsi="Times New Roman" w:cs="Times New Roman"/>
          <w:sz w:val="24"/>
          <w:szCs w:val="24"/>
        </w:rPr>
      </w:pPr>
      <w:r>
        <w:rPr>
          <w:rStyle w:val="a5"/>
        </w:rPr>
        <w:t>Main features</w:t>
      </w:r>
      <w:r>
        <w:t>:</w:t>
      </w:r>
      <w:r w:rsidRPr="0015330A">
        <w:t xml:space="preserve"> </w:t>
      </w:r>
      <w:r w:rsidRPr="0015330A">
        <w:rPr>
          <w:rFonts w:ascii="Times New Roman" w:eastAsia="Times New Roman" w:hAnsi="Times New Roman" w:cs="Times New Roman"/>
          <w:sz w:val="24"/>
          <w:szCs w:val="24"/>
        </w:rPr>
        <w:t>Autoimmune adrenal insufficiency and:</w:t>
      </w:r>
    </w:p>
    <w:p w:rsidR="0015330A" w:rsidRPr="0015330A" w:rsidRDefault="0015330A" w:rsidP="0015330A">
      <w:pPr>
        <w:numPr>
          <w:ilvl w:val="0"/>
          <w:numId w:val="18"/>
        </w:numPr>
        <w:bidi w:val="0"/>
        <w:spacing w:before="100" w:beforeAutospacing="1" w:after="100" w:afterAutospacing="1" w:line="240" w:lineRule="auto"/>
        <w:rPr>
          <w:rFonts w:ascii="Times New Roman" w:eastAsia="Times New Roman" w:hAnsi="Times New Roman" w:cs="Times New Roman"/>
          <w:sz w:val="24"/>
          <w:szCs w:val="24"/>
        </w:rPr>
      </w:pPr>
      <w:r w:rsidRPr="0015330A">
        <w:rPr>
          <w:rFonts w:ascii="Times New Roman" w:eastAsia="Times New Roman" w:hAnsi="Times New Roman" w:cs="Times New Roman"/>
          <w:sz w:val="24"/>
          <w:szCs w:val="24"/>
        </w:rPr>
        <w:t>Autoimmune thyroid disease; and/or</w:t>
      </w:r>
    </w:p>
    <w:p w:rsidR="0015330A" w:rsidRPr="0015330A" w:rsidRDefault="0015330A" w:rsidP="0015330A">
      <w:pPr>
        <w:numPr>
          <w:ilvl w:val="0"/>
          <w:numId w:val="18"/>
        </w:numPr>
        <w:bidi w:val="0"/>
        <w:spacing w:before="100" w:beforeAutospacing="1" w:after="100" w:afterAutospacing="1" w:line="240" w:lineRule="auto"/>
        <w:rPr>
          <w:rFonts w:ascii="Times New Roman" w:eastAsia="Times New Roman" w:hAnsi="Times New Roman" w:cs="Times New Roman"/>
          <w:sz w:val="24"/>
          <w:szCs w:val="24"/>
        </w:rPr>
      </w:pPr>
      <w:r w:rsidRPr="0015330A">
        <w:rPr>
          <w:rFonts w:ascii="Times New Roman" w:eastAsia="Times New Roman" w:hAnsi="Times New Roman" w:cs="Times New Roman"/>
          <w:sz w:val="24"/>
          <w:szCs w:val="24"/>
        </w:rPr>
        <w:t>Type 1 diabetes mellitus.</w:t>
      </w:r>
    </w:p>
    <w:p w:rsidR="0015330A" w:rsidRPr="0015330A" w:rsidRDefault="0015330A" w:rsidP="0015330A">
      <w:pPr>
        <w:numPr>
          <w:ilvl w:val="0"/>
          <w:numId w:val="19"/>
        </w:numPr>
        <w:bidi w:val="0"/>
        <w:spacing w:before="100" w:beforeAutospacing="1" w:after="100" w:afterAutospacing="1" w:line="240" w:lineRule="auto"/>
        <w:rPr>
          <w:rFonts w:ascii="Times New Roman" w:eastAsia="Times New Roman" w:hAnsi="Times New Roman" w:cs="Times New Roman"/>
          <w:sz w:val="24"/>
          <w:szCs w:val="24"/>
        </w:rPr>
      </w:pPr>
      <w:r>
        <w:rPr>
          <w:rStyle w:val="a5"/>
        </w:rPr>
        <w:t>Other features</w:t>
      </w:r>
      <w:r>
        <w:t>:</w:t>
      </w:r>
      <w:r w:rsidRPr="0015330A">
        <w:t xml:space="preserve"> </w:t>
      </w:r>
      <w:r w:rsidRPr="0015330A">
        <w:rPr>
          <w:rFonts w:ascii="Times New Roman" w:eastAsia="Times New Roman" w:hAnsi="Times New Roman" w:cs="Times New Roman"/>
          <w:sz w:val="24"/>
          <w:szCs w:val="24"/>
        </w:rPr>
        <w:t>Premature ovarian deficiency.</w:t>
      </w:r>
    </w:p>
    <w:p w:rsidR="0015330A" w:rsidRPr="0015330A" w:rsidRDefault="0015330A" w:rsidP="0015330A">
      <w:pPr>
        <w:numPr>
          <w:ilvl w:val="0"/>
          <w:numId w:val="19"/>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15330A">
        <w:rPr>
          <w:rFonts w:ascii="Times New Roman" w:eastAsia="Times New Roman" w:hAnsi="Times New Roman" w:cs="Times New Roman"/>
          <w:sz w:val="24"/>
          <w:szCs w:val="24"/>
        </w:rPr>
        <w:t>Vitiligo</w:t>
      </w:r>
      <w:proofErr w:type="spellEnd"/>
      <w:r w:rsidRPr="0015330A">
        <w:rPr>
          <w:rFonts w:ascii="Times New Roman" w:eastAsia="Times New Roman" w:hAnsi="Times New Roman" w:cs="Times New Roman"/>
          <w:sz w:val="24"/>
          <w:szCs w:val="24"/>
        </w:rPr>
        <w:t>.</w:t>
      </w:r>
    </w:p>
    <w:p w:rsidR="0015330A" w:rsidRPr="0015330A" w:rsidRDefault="0015330A" w:rsidP="0015330A">
      <w:pPr>
        <w:numPr>
          <w:ilvl w:val="0"/>
          <w:numId w:val="19"/>
        </w:numPr>
        <w:bidi w:val="0"/>
        <w:spacing w:before="100" w:beforeAutospacing="1" w:after="100" w:afterAutospacing="1" w:line="240" w:lineRule="auto"/>
        <w:rPr>
          <w:rFonts w:ascii="Times New Roman" w:eastAsia="Times New Roman" w:hAnsi="Times New Roman" w:cs="Times New Roman"/>
          <w:sz w:val="24"/>
          <w:szCs w:val="24"/>
        </w:rPr>
      </w:pPr>
      <w:r w:rsidRPr="0015330A">
        <w:rPr>
          <w:rFonts w:ascii="Times New Roman" w:eastAsia="Times New Roman" w:hAnsi="Times New Roman" w:cs="Times New Roman"/>
          <w:sz w:val="24"/>
          <w:szCs w:val="24"/>
        </w:rPr>
        <w:t>Chronic atrophic gastritis and vitamin B12 deficiency.</w:t>
      </w:r>
    </w:p>
    <w:p w:rsidR="0015330A" w:rsidRPr="0015330A" w:rsidRDefault="0015330A" w:rsidP="0015330A">
      <w:pPr>
        <w:numPr>
          <w:ilvl w:val="0"/>
          <w:numId w:val="19"/>
        </w:numPr>
        <w:bidi w:val="0"/>
        <w:spacing w:before="100" w:beforeAutospacing="1" w:after="100" w:afterAutospacing="1" w:line="240" w:lineRule="auto"/>
        <w:rPr>
          <w:rFonts w:ascii="Times New Roman" w:eastAsia="Times New Roman" w:hAnsi="Times New Roman" w:cs="Times New Roman"/>
          <w:sz w:val="24"/>
          <w:szCs w:val="24"/>
        </w:rPr>
      </w:pPr>
      <w:r w:rsidRPr="0015330A">
        <w:rPr>
          <w:rFonts w:ascii="Times New Roman" w:eastAsia="Times New Roman" w:hAnsi="Times New Roman" w:cs="Times New Roman"/>
          <w:sz w:val="24"/>
          <w:szCs w:val="24"/>
        </w:rPr>
        <w:t>Coeliac disease.</w:t>
      </w:r>
    </w:p>
    <w:p w:rsidR="0015330A" w:rsidRPr="0015330A" w:rsidRDefault="0015330A" w:rsidP="0015330A">
      <w:pPr>
        <w:numPr>
          <w:ilvl w:val="0"/>
          <w:numId w:val="19"/>
        </w:numPr>
        <w:bidi w:val="0"/>
        <w:spacing w:before="100" w:beforeAutospacing="1" w:after="100" w:afterAutospacing="1" w:line="240" w:lineRule="auto"/>
        <w:rPr>
          <w:rFonts w:ascii="Times New Roman" w:eastAsia="Times New Roman" w:hAnsi="Times New Roman" w:cs="Times New Roman"/>
          <w:sz w:val="24"/>
          <w:szCs w:val="24"/>
        </w:rPr>
      </w:pPr>
      <w:proofErr w:type="spellStart"/>
      <w:r w:rsidRPr="0015330A">
        <w:rPr>
          <w:rFonts w:ascii="Times New Roman" w:eastAsia="Times New Roman" w:hAnsi="Times New Roman" w:cs="Times New Roman"/>
          <w:sz w:val="24"/>
          <w:szCs w:val="24"/>
        </w:rPr>
        <w:t>Hypoparathyroidism</w:t>
      </w:r>
      <w:proofErr w:type="spellEnd"/>
      <w:r w:rsidRPr="0015330A">
        <w:rPr>
          <w:rFonts w:ascii="Times New Roman" w:eastAsia="Times New Roman" w:hAnsi="Times New Roman" w:cs="Times New Roman"/>
          <w:sz w:val="24"/>
          <w:szCs w:val="24"/>
        </w:rPr>
        <w:t>.</w:t>
      </w:r>
    </w:p>
    <w:p w:rsidR="0015330A" w:rsidRDefault="0015330A" w:rsidP="0015330A">
      <w:pPr>
        <w:pStyle w:val="a4"/>
        <w:bidi w:val="0"/>
        <w:spacing w:before="100" w:beforeAutospacing="1" w:after="100" w:afterAutospacing="1" w:line="240" w:lineRule="auto"/>
        <w:rPr>
          <w:rFonts w:ascii="Times New Roman" w:eastAsia="Times New Roman" w:hAnsi="Times New Roman" w:cs="Times New Roman"/>
          <w:color w:val="FF0000"/>
          <w:sz w:val="24"/>
          <w:szCs w:val="24"/>
        </w:rPr>
      </w:pPr>
    </w:p>
    <w:p w:rsidR="0015330A" w:rsidRDefault="0015330A" w:rsidP="0015330A">
      <w:pPr>
        <w:pStyle w:val="2"/>
      </w:pPr>
      <w:r>
        <w:t>Management</w:t>
      </w:r>
    </w:p>
    <w:p w:rsidR="0015330A" w:rsidRDefault="0015330A" w:rsidP="0015330A">
      <w:pPr>
        <w:pStyle w:val="3"/>
        <w:bidi w:val="0"/>
      </w:pPr>
      <w:r>
        <w:t>Patient education</w:t>
      </w:r>
    </w:p>
    <w:p w:rsidR="0015330A" w:rsidRDefault="0015330A" w:rsidP="0015330A">
      <w:pPr>
        <w:numPr>
          <w:ilvl w:val="0"/>
          <w:numId w:val="20"/>
        </w:numPr>
        <w:bidi w:val="0"/>
        <w:spacing w:before="100" w:beforeAutospacing="1" w:after="100" w:afterAutospacing="1" w:line="240" w:lineRule="auto"/>
      </w:pPr>
      <w:r>
        <w:t>Information about the condition.</w:t>
      </w:r>
    </w:p>
    <w:p w:rsidR="0015330A" w:rsidRDefault="0015330A" w:rsidP="0015330A">
      <w:pPr>
        <w:numPr>
          <w:ilvl w:val="0"/>
          <w:numId w:val="20"/>
        </w:numPr>
        <w:bidi w:val="0"/>
        <w:spacing w:before="100" w:beforeAutospacing="1" w:after="100" w:afterAutospacing="1" w:line="240" w:lineRule="auto"/>
      </w:pPr>
      <w:r>
        <w:t>Medical emergency identification bracelet or similar.</w:t>
      </w:r>
    </w:p>
    <w:p w:rsidR="0015330A" w:rsidRDefault="0015330A" w:rsidP="0015330A">
      <w:pPr>
        <w:numPr>
          <w:ilvl w:val="0"/>
          <w:numId w:val="20"/>
        </w:numPr>
        <w:bidi w:val="0"/>
        <w:spacing w:before="100" w:beforeAutospacing="1" w:after="100" w:afterAutospacing="1" w:line="240" w:lineRule="auto"/>
      </w:pPr>
      <w:r>
        <w:t>Steroid card.</w:t>
      </w:r>
    </w:p>
    <w:p w:rsidR="0015330A" w:rsidRDefault="0015330A" w:rsidP="0015330A">
      <w:pPr>
        <w:numPr>
          <w:ilvl w:val="0"/>
          <w:numId w:val="20"/>
        </w:numPr>
        <w:bidi w:val="0"/>
        <w:spacing w:before="100" w:beforeAutospacing="1" w:after="100" w:afterAutospacing="1" w:line="240" w:lineRule="auto"/>
      </w:pPr>
      <w:r>
        <w:t>Importance of not missing steroids and not stopping them abruptly.</w:t>
      </w:r>
    </w:p>
    <w:p w:rsidR="0015330A" w:rsidRDefault="0015330A" w:rsidP="0015330A">
      <w:pPr>
        <w:numPr>
          <w:ilvl w:val="0"/>
          <w:numId w:val="20"/>
        </w:numPr>
        <w:bidi w:val="0"/>
        <w:spacing w:before="100" w:beforeAutospacing="1" w:after="100" w:afterAutospacing="1" w:line="240" w:lineRule="auto"/>
      </w:pPr>
      <w:proofErr w:type="spellStart"/>
      <w:r>
        <w:t>Intercurrent</w:t>
      </w:r>
      <w:proofErr w:type="spellEnd"/>
      <w:r>
        <w:t xml:space="preserve"> illness - if tolerating oral medication then the dose should be doubled until better. If the patient is so unwell that they are unable to take the medication </w:t>
      </w:r>
      <w:r>
        <w:lastRenderedPageBreak/>
        <w:t xml:space="preserve">orally then they will need to take it </w:t>
      </w:r>
      <w:proofErr w:type="spellStart"/>
      <w:r>
        <w:t>parenterally</w:t>
      </w:r>
      <w:proofErr w:type="spellEnd"/>
      <w:r>
        <w:t xml:space="preserve"> - thus, they will need to be given IM hydrocortisone and be taught how to administer it.</w:t>
      </w:r>
    </w:p>
    <w:p w:rsidR="00085621" w:rsidRPr="00085621" w:rsidRDefault="00085621" w:rsidP="00085621">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085621">
        <w:rPr>
          <w:rFonts w:ascii="Times New Roman" w:eastAsia="Times New Roman" w:hAnsi="Times New Roman" w:cs="Times New Roman"/>
          <w:b/>
          <w:bCs/>
          <w:sz w:val="24"/>
          <w:szCs w:val="24"/>
        </w:rPr>
        <w:t>Glucocorticoid replacement</w:t>
      </w:r>
      <w:r w:rsidRPr="00085621">
        <w:rPr>
          <w:rFonts w:ascii="Times New Roman" w:eastAsia="Times New Roman" w:hAnsi="Times New Roman" w:cs="Times New Roman"/>
          <w:sz w:val="24"/>
          <w:szCs w:val="24"/>
        </w:rPr>
        <w:t xml:space="preserve"> - hydrocortisone is the mainstay of treatment; usually 15-30 mg in three divided doses with the highest dose in the morning (thus stimulating the normal diurnal adrenal rhythm). Twice daily regimens are also used, although opinion on their benefit varies. A modified-release once-daily preparation is also now available and licensed for use, and is still being evaluated.</w:t>
      </w:r>
    </w:p>
    <w:p w:rsidR="00085621" w:rsidRPr="00085621" w:rsidRDefault="00085621" w:rsidP="00085621">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085621">
        <w:rPr>
          <w:rFonts w:ascii="Times New Roman" w:eastAsia="Times New Roman" w:hAnsi="Times New Roman" w:cs="Times New Roman"/>
          <w:sz w:val="24"/>
          <w:szCs w:val="24"/>
        </w:rPr>
        <w:t>During minor illness or minor surgery, glucocorticoid doses may be increased up to three times their normal dose to avoid adrenal crisis, and up to ten times for major illness or major surgery.</w:t>
      </w:r>
    </w:p>
    <w:p w:rsidR="00085621" w:rsidRPr="00085621" w:rsidRDefault="00085621" w:rsidP="00085621">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085621">
        <w:rPr>
          <w:rFonts w:ascii="Times New Roman" w:eastAsia="Times New Roman" w:hAnsi="Times New Roman" w:cs="Times New Roman"/>
          <w:sz w:val="24"/>
          <w:szCs w:val="24"/>
        </w:rPr>
        <w:t>If there is co-existent thyroid deficiency then thyroid hormones should not be replaced before glucocorticoids, as a crisis may be precipitated.</w:t>
      </w:r>
    </w:p>
    <w:p w:rsidR="00085621" w:rsidRPr="00085621" w:rsidRDefault="00085621" w:rsidP="00085621">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085621">
        <w:rPr>
          <w:rFonts w:ascii="Times New Roman" w:eastAsia="Times New Roman" w:hAnsi="Times New Roman" w:cs="Times New Roman"/>
          <w:b/>
          <w:bCs/>
          <w:sz w:val="24"/>
          <w:szCs w:val="24"/>
        </w:rPr>
        <w:t>Mineralocorticoid replacement</w:t>
      </w:r>
      <w:r w:rsidRPr="00085621">
        <w:rPr>
          <w:rFonts w:ascii="Times New Roman" w:eastAsia="Times New Roman" w:hAnsi="Times New Roman" w:cs="Times New Roman"/>
          <w:sz w:val="24"/>
          <w:szCs w:val="24"/>
        </w:rPr>
        <w:t xml:space="preserve"> - this is usually required in primary adrenal insufficiency. Fludrocortisone is used and the usual adult dose is 50-300 micrograms per day, depending on activity levels, weight and metabolism.</w:t>
      </w:r>
    </w:p>
    <w:p w:rsidR="00085621" w:rsidRPr="00085621" w:rsidRDefault="00085621" w:rsidP="00085621">
      <w:pPr>
        <w:numPr>
          <w:ilvl w:val="0"/>
          <w:numId w:val="20"/>
        </w:numPr>
        <w:bidi w:val="0"/>
        <w:spacing w:before="100" w:beforeAutospacing="1" w:after="100" w:afterAutospacing="1" w:line="240" w:lineRule="auto"/>
        <w:rPr>
          <w:rFonts w:ascii="Times New Roman" w:eastAsia="Times New Roman" w:hAnsi="Times New Roman" w:cs="Times New Roman"/>
          <w:sz w:val="24"/>
          <w:szCs w:val="24"/>
        </w:rPr>
      </w:pPr>
      <w:r w:rsidRPr="00085621">
        <w:rPr>
          <w:rFonts w:ascii="Times New Roman" w:eastAsia="Times New Roman" w:hAnsi="Times New Roman" w:cs="Times New Roman"/>
          <w:sz w:val="24"/>
          <w:szCs w:val="24"/>
        </w:rPr>
        <w:t xml:space="preserve">Assessing adequacy of therapy involves monitoring symptoms and signs, measuring blood pressure and looking for postural hypotension and </w:t>
      </w:r>
      <w:proofErr w:type="spellStart"/>
      <w:r w:rsidRPr="00085621">
        <w:rPr>
          <w:rFonts w:ascii="Times New Roman" w:eastAsia="Times New Roman" w:hAnsi="Times New Roman" w:cs="Times New Roman"/>
          <w:sz w:val="24"/>
          <w:szCs w:val="24"/>
        </w:rPr>
        <w:t>normalising</w:t>
      </w:r>
      <w:proofErr w:type="spellEnd"/>
      <w:r w:rsidRPr="00085621">
        <w:rPr>
          <w:rFonts w:ascii="Times New Roman" w:eastAsia="Times New Roman" w:hAnsi="Times New Roman" w:cs="Times New Roman"/>
          <w:sz w:val="24"/>
          <w:szCs w:val="24"/>
        </w:rPr>
        <w:t xml:space="preserve"> of serum electrolytes (Na and K).</w:t>
      </w:r>
    </w:p>
    <w:p w:rsidR="00085621" w:rsidRPr="00085621" w:rsidRDefault="00085621" w:rsidP="00085621">
      <w:pPr>
        <w:numPr>
          <w:ilvl w:val="1"/>
          <w:numId w:val="20"/>
        </w:numPr>
        <w:bidi w:val="0"/>
        <w:spacing w:before="100" w:beforeAutospacing="1" w:after="100" w:afterAutospacing="1" w:line="240" w:lineRule="auto"/>
        <w:rPr>
          <w:rFonts w:ascii="Times New Roman" w:eastAsia="Times New Roman" w:hAnsi="Times New Roman" w:cs="Times New Roman"/>
          <w:sz w:val="24"/>
          <w:szCs w:val="24"/>
        </w:rPr>
      </w:pPr>
      <w:r w:rsidRPr="00085621">
        <w:rPr>
          <w:rFonts w:ascii="Times New Roman" w:eastAsia="Times New Roman" w:hAnsi="Times New Roman" w:cs="Times New Roman"/>
          <w:sz w:val="24"/>
          <w:szCs w:val="24"/>
        </w:rPr>
        <w:t xml:space="preserve">Signs of over-replacement include raised blood pressure, thin skin, </w:t>
      </w:r>
      <w:proofErr w:type="spellStart"/>
      <w:r w:rsidRPr="00085621">
        <w:rPr>
          <w:rFonts w:ascii="Times New Roman" w:eastAsia="Times New Roman" w:hAnsi="Times New Roman" w:cs="Times New Roman"/>
          <w:sz w:val="24"/>
          <w:szCs w:val="24"/>
        </w:rPr>
        <w:t>striae</w:t>
      </w:r>
      <w:proofErr w:type="spellEnd"/>
      <w:r w:rsidRPr="00085621">
        <w:rPr>
          <w:rFonts w:ascii="Times New Roman" w:eastAsia="Times New Roman" w:hAnsi="Times New Roman" w:cs="Times New Roman"/>
          <w:sz w:val="24"/>
          <w:szCs w:val="24"/>
        </w:rPr>
        <w:t xml:space="preserve">, easy bruising, glucose intolerance, </w:t>
      </w:r>
      <w:proofErr w:type="spellStart"/>
      <w:r w:rsidRPr="00085621">
        <w:rPr>
          <w:rFonts w:ascii="Times New Roman" w:eastAsia="Times New Roman" w:hAnsi="Times New Roman" w:cs="Times New Roman"/>
          <w:sz w:val="24"/>
          <w:szCs w:val="24"/>
        </w:rPr>
        <w:t>hyperglycaemia</w:t>
      </w:r>
      <w:proofErr w:type="spellEnd"/>
      <w:r w:rsidRPr="00085621">
        <w:rPr>
          <w:rFonts w:ascii="Times New Roman" w:eastAsia="Times New Roman" w:hAnsi="Times New Roman" w:cs="Times New Roman"/>
          <w:sz w:val="24"/>
          <w:szCs w:val="24"/>
        </w:rPr>
        <w:t xml:space="preserve"> and electrolyte abnormalities.</w:t>
      </w:r>
    </w:p>
    <w:p w:rsidR="00085621" w:rsidRPr="00085621" w:rsidRDefault="00085621" w:rsidP="00085621">
      <w:pPr>
        <w:numPr>
          <w:ilvl w:val="1"/>
          <w:numId w:val="20"/>
        </w:numPr>
        <w:bidi w:val="0"/>
        <w:spacing w:before="100" w:beforeAutospacing="1" w:after="100" w:afterAutospacing="1" w:line="240" w:lineRule="auto"/>
        <w:rPr>
          <w:rFonts w:ascii="Times New Roman" w:eastAsia="Times New Roman" w:hAnsi="Times New Roman" w:cs="Times New Roman"/>
          <w:sz w:val="24"/>
          <w:szCs w:val="24"/>
        </w:rPr>
      </w:pPr>
      <w:r w:rsidRPr="00085621">
        <w:rPr>
          <w:rFonts w:ascii="Times New Roman" w:eastAsia="Times New Roman" w:hAnsi="Times New Roman" w:cs="Times New Roman"/>
          <w:sz w:val="24"/>
          <w:szCs w:val="24"/>
        </w:rPr>
        <w:t xml:space="preserve">Signs of under-replacement are the symptoms of Addison's disease persisting, </w:t>
      </w:r>
      <w:proofErr w:type="spellStart"/>
      <w:r w:rsidRPr="00085621">
        <w:rPr>
          <w:rFonts w:ascii="Times New Roman" w:eastAsia="Times New Roman" w:hAnsi="Times New Roman" w:cs="Times New Roman"/>
          <w:sz w:val="24"/>
          <w:szCs w:val="24"/>
        </w:rPr>
        <w:t>ie</w:t>
      </w:r>
      <w:proofErr w:type="spellEnd"/>
      <w:r w:rsidRPr="00085621">
        <w:rPr>
          <w:rFonts w:ascii="Times New Roman" w:eastAsia="Times New Roman" w:hAnsi="Times New Roman" w:cs="Times New Roman"/>
          <w:sz w:val="24"/>
          <w:szCs w:val="24"/>
        </w:rPr>
        <w:t xml:space="preserve"> fatigue, postural hypotension, nausea, weight loss, and salt craving.</w:t>
      </w:r>
    </w:p>
    <w:p w:rsidR="00085621" w:rsidRPr="00085621" w:rsidRDefault="00085621" w:rsidP="00085621">
      <w:pPr>
        <w:bidi w:val="0"/>
        <w:spacing w:before="100" w:beforeAutospacing="1" w:after="100" w:afterAutospacing="1" w:line="240" w:lineRule="auto"/>
        <w:rPr>
          <w:rFonts w:ascii="Times New Roman" w:eastAsia="Times New Roman" w:hAnsi="Times New Roman" w:cs="Times New Roman"/>
          <w:sz w:val="24"/>
          <w:szCs w:val="24"/>
        </w:rPr>
      </w:pPr>
      <w:r w:rsidRPr="00085621">
        <w:rPr>
          <w:rFonts w:ascii="Times New Roman" w:eastAsia="Times New Roman" w:hAnsi="Times New Roman" w:cs="Times New Roman"/>
          <w:sz w:val="24"/>
          <w:szCs w:val="24"/>
        </w:rPr>
        <w:t>Because of the high incidence of other autoimmune disease, those with an autoimmune cause should be screened annually with:</w:t>
      </w:r>
    </w:p>
    <w:p w:rsidR="00085621" w:rsidRPr="00085621" w:rsidRDefault="00085621" w:rsidP="00085621">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085621">
        <w:rPr>
          <w:rFonts w:ascii="Times New Roman" w:eastAsia="Times New Roman" w:hAnsi="Times New Roman" w:cs="Times New Roman"/>
          <w:sz w:val="24"/>
          <w:szCs w:val="24"/>
        </w:rPr>
        <w:t>TFTs.</w:t>
      </w:r>
    </w:p>
    <w:p w:rsidR="00085621" w:rsidRPr="00085621" w:rsidRDefault="00085621" w:rsidP="00085621">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085621">
        <w:rPr>
          <w:rFonts w:ascii="Times New Roman" w:eastAsia="Times New Roman" w:hAnsi="Times New Roman" w:cs="Times New Roman"/>
          <w:sz w:val="24"/>
          <w:szCs w:val="24"/>
        </w:rPr>
        <w:t>Glucose and HbA1c.</w:t>
      </w:r>
    </w:p>
    <w:p w:rsidR="00085621" w:rsidRPr="00085621" w:rsidRDefault="00085621" w:rsidP="00085621">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085621">
        <w:rPr>
          <w:rFonts w:ascii="Times New Roman" w:eastAsia="Times New Roman" w:hAnsi="Times New Roman" w:cs="Times New Roman"/>
          <w:sz w:val="24"/>
          <w:szCs w:val="24"/>
        </w:rPr>
        <w:t>FBC.</w:t>
      </w:r>
    </w:p>
    <w:p w:rsidR="00085621" w:rsidRPr="00085621" w:rsidRDefault="00085621" w:rsidP="00085621">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085621">
        <w:rPr>
          <w:rFonts w:ascii="Times New Roman" w:eastAsia="Times New Roman" w:hAnsi="Times New Roman" w:cs="Times New Roman"/>
          <w:sz w:val="24"/>
          <w:szCs w:val="24"/>
        </w:rPr>
        <w:t>Vitamin B12.</w:t>
      </w:r>
    </w:p>
    <w:p w:rsidR="00085621" w:rsidRPr="00085621" w:rsidRDefault="00085621" w:rsidP="00085621">
      <w:pPr>
        <w:numPr>
          <w:ilvl w:val="0"/>
          <w:numId w:val="22"/>
        </w:numPr>
        <w:bidi w:val="0"/>
        <w:spacing w:before="100" w:beforeAutospacing="1" w:after="100" w:afterAutospacing="1" w:line="240" w:lineRule="auto"/>
        <w:rPr>
          <w:rFonts w:ascii="Times New Roman" w:eastAsia="Times New Roman" w:hAnsi="Times New Roman" w:cs="Times New Roman"/>
          <w:sz w:val="24"/>
          <w:szCs w:val="24"/>
        </w:rPr>
      </w:pPr>
      <w:r w:rsidRPr="00085621">
        <w:rPr>
          <w:rFonts w:ascii="Times New Roman" w:eastAsia="Times New Roman" w:hAnsi="Times New Roman" w:cs="Times New Roman"/>
          <w:sz w:val="24"/>
          <w:szCs w:val="24"/>
        </w:rPr>
        <w:t>Coeliac screen if symptoms suggest.</w:t>
      </w:r>
    </w:p>
    <w:p w:rsidR="00085621" w:rsidRDefault="00085621" w:rsidP="00085621">
      <w:pPr>
        <w:pStyle w:val="3"/>
        <w:bidi w:val="0"/>
      </w:pPr>
      <w:r>
        <w:t>Management of adrenal crisis</w:t>
      </w:r>
    </w:p>
    <w:p w:rsidR="00085621" w:rsidRPr="00085621" w:rsidRDefault="00085621" w:rsidP="00085621">
      <w:pPr>
        <w:bidi w:val="0"/>
        <w:spacing w:before="100" w:beforeAutospacing="1" w:after="100" w:afterAutospacing="1" w:line="240" w:lineRule="auto"/>
        <w:rPr>
          <w:rFonts w:ascii="Times New Roman" w:eastAsia="Times New Roman" w:hAnsi="Times New Roman" w:cs="Times New Roman"/>
          <w:sz w:val="24"/>
          <w:szCs w:val="24"/>
        </w:rPr>
      </w:pPr>
      <w:r w:rsidRPr="00085621">
        <w:rPr>
          <w:rFonts w:ascii="Times New Roman" w:eastAsia="Times New Roman" w:hAnsi="Times New Roman" w:cs="Times New Roman"/>
          <w:sz w:val="24"/>
          <w:szCs w:val="24"/>
        </w:rPr>
        <w:t xml:space="preserve">Management involves admission to hospital, often to a critical care unit for intensive monitoring. The condition is managed with high-dose hydrocortisone </w:t>
      </w:r>
      <w:proofErr w:type="spellStart"/>
      <w:r w:rsidRPr="00085621">
        <w:rPr>
          <w:rFonts w:ascii="Times New Roman" w:eastAsia="Times New Roman" w:hAnsi="Times New Roman" w:cs="Times New Roman"/>
          <w:sz w:val="24"/>
          <w:szCs w:val="24"/>
        </w:rPr>
        <w:t>parenterally</w:t>
      </w:r>
      <w:proofErr w:type="spellEnd"/>
      <w:r w:rsidRPr="00085621">
        <w:rPr>
          <w:rFonts w:ascii="Times New Roman" w:eastAsia="Times New Roman" w:hAnsi="Times New Roman" w:cs="Times New Roman"/>
          <w:sz w:val="24"/>
          <w:szCs w:val="24"/>
        </w:rPr>
        <w:t xml:space="preserve"> and IV fluids.</w:t>
      </w:r>
    </w:p>
    <w:p w:rsidR="00085621" w:rsidRPr="00085621" w:rsidRDefault="00085621" w:rsidP="00085621">
      <w:pPr>
        <w:bidi w:val="0"/>
        <w:spacing w:before="100" w:beforeAutospacing="1" w:after="100" w:afterAutospacing="1" w:line="240" w:lineRule="auto"/>
        <w:rPr>
          <w:rFonts w:ascii="Times New Roman" w:eastAsia="Times New Roman" w:hAnsi="Times New Roman" w:cs="Times New Roman"/>
          <w:sz w:val="24"/>
          <w:szCs w:val="24"/>
        </w:rPr>
      </w:pPr>
      <w:r w:rsidRPr="00085621">
        <w:rPr>
          <w:rFonts w:ascii="Times New Roman" w:eastAsia="Times New Roman" w:hAnsi="Times New Roman" w:cs="Times New Roman"/>
          <w:sz w:val="24"/>
          <w:szCs w:val="24"/>
        </w:rPr>
        <w:t>People treated for adrenal insufficiency should be prescribed, and shown how to use, an emergency hydrocortisone self-injection kit, particularly for use when travelling or when medical care is not immediately available.</w:t>
      </w:r>
    </w:p>
    <w:p w:rsidR="0015330A" w:rsidRDefault="0015330A" w:rsidP="0015330A">
      <w:pPr>
        <w:bidi w:val="0"/>
        <w:spacing w:before="100" w:beforeAutospacing="1" w:after="100" w:afterAutospacing="1" w:line="240" w:lineRule="auto"/>
        <w:ind w:left="720"/>
      </w:pPr>
      <w:r>
        <w:t>.</w:t>
      </w:r>
    </w:p>
    <w:p w:rsidR="0015330A" w:rsidRPr="007A34A5" w:rsidRDefault="0015330A" w:rsidP="0015330A">
      <w:pPr>
        <w:pStyle w:val="a4"/>
        <w:bidi w:val="0"/>
        <w:spacing w:before="100" w:beforeAutospacing="1" w:after="100" w:afterAutospacing="1" w:line="240" w:lineRule="auto"/>
        <w:rPr>
          <w:rFonts w:ascii="Times New Roman" w:eastAsia="Times New Roman" w:hAnsi="Times New Roman" w:cs="Times New Roman"/>
          <w:color w:val="FF0000"/>
          <w:sz w:val="24"/>
          <w:szCs w:val="24"/>
        </w:rPr>
      </w:pPr>
    </w:p>
    <w:p w:rsidR="00F112D1" w:rsidRPr="00F112D1" w:rsidRDefault="00F112D1" w:rsidP="00F112D1">
      <w:pPr>
        <w:bidi w:val="0"/>
        <w:spacing w:before="100" w:beforeAutospacing="1" w:after="100" w:afterAutospacing="1" w:line="240" w:lineRule="auto"/>
        <w:ind w:left="720"/>
        <w:rPr>
          <w:rFonts w:ascii="Times New Roman" w:eastAsia="Times New Roman" w:hAnsi="Times New Roman" w:cs="Times New Roman"/>
          <w:sz w:val="24"/>
          <w:szCs w:val="24"/>
        </w:rPr>
      </w:pPr>
      <w:r w:rsidRPr="00F112D1">
        <w:rPr>
          <w:rFonts w:ascii="Times New Roman" w:eastAsia="Times New Roman" w:hAnsi="Times New Roman" w:cs="Times New Roman"/>
          <w:sz w:val="24"/>
          <w:szCs w:val="24"/>
        </w:rPr>
        <w:t>.</w:t>
      </w:r>
    </w:p>
    <w:p w:rsidR="00F112D1" w:rsidRPr="00F112D1" w:rsidRDefault="00F112D1" w:rsidP="00F112D1">
      <w:pPr>
        <w:jc w:val="right"/>
        <w:rPr>
          <w:b/>
          <w:bCs/>
          <w:color w:val="FF0000"/>
          <w:sz w:val="52"/>
          <w:szCs w:val="52"/>
        </w:rPr>
      </w:pPr>
    </w:p>
    <w:sectPr w:rsidR="00F112D1" w:rsidRPr="00F112D1" w:rsidSect="00E10E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6745"/>
    <w:multiLevelType w:val="multilevel"/>
    <w:tmpl w:val="3F60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E5173"/>
    <w:multiLevelType w:val="multilevel"/>
    <w:tmpl w:val="F228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3682F"/>
    <w:multiLevelType w:val="multilevel"/>
    <w:tmpl w:val="57E0A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C5862"/>
    <w:multiLevelType w:val="multilevel"/>
    <w:tmpl w:val="D294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C3EBA"/>
    <w:multiLevelType w:val="multilevel"/>
    <w:tmpl w:val="52A6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D4D83"/>
    <w:multiLevelType w:val="multilevel"/>
    <w:tmpl w:val="DB18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56F73"/>
    <w:multiLevelType w:val="multilevel"/>
    <w:tmpl w:val="D8CC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95121"/>
    <w:multiLevelType w:val="multilevel"/>
    <w:tmpl w:val="6852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AA763C"/>
    <w:multiLevelType w:val="multilevel"/>
    <w:tmpl w:val="4F16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203D85"/>
    <w:multiLevelType w:val="multilevel"/>
    <w:tmpl w:val="B0D4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7444C4"/>
    <w:multiLevelType w:val="multilevel"/>
    <w:tmpl w:val="BCB6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A222F9"/>
    <w:multiLevelType w:val="multilevel"/>
    <w:tmpl w:val="AB30D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F126B9"/>
    <w:multiLevelType w:val="multilevel"/>
    <w:tmpl w:val="775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B6735"/>
    <w:multiLevelType w:val="multilevel"/>
    <w:tmpl w:val="71FC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06F0F"/>
    <w:multiLevelType w:val="multilevel"/>
    <w:tmpl w:val="D672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CB6368"/>
    <w:multiLevelType w:val="multilevel"/>
    <w:tmpl w:val="CBAE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DE67E8"/>
    <w:multiLevelType w:val="multilevel"/>
    <w:tmpl w:val="DD42C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0A615B"/>
    <w:multiLevelType w:val="multilevel"/>
    <w:tmpl w:val="4E54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952F43"/>
    <w:multiLevelType w:val="multilevel"/>
    <w:tmpl w:val="9858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9F0E3F"/>
    <w:multiLevelType w:val="multilevel"/>
    <w:tmpl w:val="5F7A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2F3324"/>
    <w:multiLevelType w:val="multilevel"/>
    <w:tmpl w:val="3302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8A3F8C"/>
    <w:multiLevelType w:val="multilevel"/>
    <w:tmpl w:val="462E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8"/>
  </w:num>
  <w:num w:numId="4">
    <w:abstractNumId w:val="15"/>
  </w:num>
  <w:num w:numId="5">
    <w:abstractNumId w:val="13"/>
  </w:num>
  <w:num w:numId="6">
    <w:abstractNumId w:val="21"/>
  </w:num>
  <w:num w:numId="7">
    <w:abstractNumId w:val="14"/>
  </w:num>
  <w:num w:numId="8">
    <w:abstractNumId w:val="5"/>
  </w:num>
  <w:num w:numId="9">
    <w:abstractNumId w:val="19"/>
  </w:num>
  <w:num w:numId="10">
    <w:abstractNumId w:val="20"/>
  </w:num>
  <w:num w:numId="11">
    <w:abstractNumId w:val="3"/>
  </w:num>
  <w:num w:numId="12">
    <w:abstractNumId w:val="6"/>
  </w:num>
  <w:num w:numId="13">
    <w:abstractNumId w:val="16"/>
  </w:num>
  <w:num w:numId="14">
    <w:abstractNumId w:val="17"/>
  </w:num>
  <w:num w:numId="15">
    <w:abstractNumId w:val="0"/>
  </w:num>
  <w:num w:numId="16">
    <w:abstractNumId w:val="12"/>
  </w:num>
  <w:num w:numId="17">
    <w:abstractNumId w:val="7"/>
  </w:num>
  <w:num w:numId="18">
    <w:abstractNumId w:val="9"/>
  </w:num>
  <w:num w:numId="19">
    <w:abstractNumId w:val="10"/>
  </w:num>
  <w:num w:numId="20">
    <w:abstractNumId w:val="1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D1"/>
    <w:rsid w:val="00013F37"/>
    <w:rsid w:val="00085621"/>
    <w:rsid w:val="0015330A"/>
    <w:rsid w:val="003F1DB6"/>
    <w:rsid w:val="00540131"/>
    <w:rsid w:val="006B2DD0"/>
    <w:rsid w:val="007A34A5"/>
    <w:rsid w:val="00E10E27"/>
    <w:rsid w:val="00F11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112D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540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112D1"/>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112D1"/>
    <w:rPr>
      <w:color w:val="0000FF"/>
      <w:u w:val="single"/>
    </w:rPr>
  </w:style>
  <w:style w:type="paragraph" w:styleId="a3">
    <w:name w:val="Normal (Web)"/>
    <w:basedOn w:val="a"/>
    <w:uiPriority w:val="99"/>
    <w:semiHidden/>
    <w:unhideWhenUsed/>
    <w:rsid w:val="00F112D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112D1"/>
    <w:pPr>
      <w:ind w:left="720"/>
      <w:contextualSpacing/>
    </w:pPr>
  </w:style>
  <w:style w:type="character" w:styleId="a5">
    <w:name w:val="Strong"/>
    <w:basedOn w:val="a0"/>
    <w:uiPriority w:val="22"/>
    <w:qFormat/>
    <w:rsid w:val="00F112D1"/>
    <w:rPr>
      <w:b/>
      <w:bCs/>
    </w:rPr>
  </w:style>
  <w:style w:type="character" w:customStyle="1" w:styleId="3Char">
    <w:name w:val="عنوان 3 Char"/>
    <w:basedOn w:val="a0"/>
    <w:link w:val="3"/>
    <w:uiPriority w:val="9"/>
    <w:semiHidden/>
    <w:rsid w:val="005401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112D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540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112D1"/>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112D1"/>
    <w:rPr>
      <w:color w:val="0000FF"/>
      <w:u w:val="single"/>
    </w:rPr>
  </w:style>
  <w:style w:type="paragraph" w:styleId="a3">
    <w:name w:val="Normal (Web)"/>
    <w:basedOn w:val="a"/>
    <w:uiPriority w:val="99"/>
    <w:semiHidden/>
    <w:unhideWhenUsed/>
    <w:rsid w:val="00F112D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112D1"/>
    <w:pPr>
      <w:ind w:left="720"/>
      <w:contextualSpacing/>
    </w:pPr>
  </w:style>
  <w:style w:type="character" w:styleId="a5">
    <w:name w:val="Strong"/>
    <w:basedOn w:val="a0"/>
    <w:uiPriority w:val="22"/>
    <w:qFormat/>
    <w:rsid w:val="00F112D1"/>
    <w:rPr>
      <w:b/>
      <w:bCs/>
    </w:rPr>
  </w:style>
  <w:style w:type="character" w:customStyle="1" w:styleId="3Char">
    <w:name w:val="عنوان 3 Char"/>
    <w:basedOn w:val="a0"/>
    <w:link w:val="3"/>
    <w:uiPriority w:val="9"/>
    <w:semiHidden/>
    <w:rsid w:val="005401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5165">
      <w:bodyDiv w:val="1"/>
      <w:marLeft w:val="0"/>
      <w:marRight w:val="0"/>
      <w:marTop w:val="0"/>
      <w:marBottom w:val="0"/>
      <w:divBdr>
        <w:top w:val="none" w:sz="0" w:space="0" w:color="auto"/>
        <w:left w:val="none" w:sz="0" w:space="0" w:color="auto"/>
        <w:bottom w:val="none" w:sz="0" w:space="0" w:color="auto"/>
        <w:right w:val="none" w:sz="0" w:space="0" w:color="auto"/>
      </w:divBdr>
    </w:div>
    <w:div w:id="177744205">
      <w:bodyDiv w:val="1"/>
      <w:marLeft w:val="0"/>
      <w:marRight w:val="0"/>
      <w:marTop w:val="0"/>
      <w:marBottom w:val="0"/>
      <w:divBdr>
        <w:top w:val="none" w:sz="0" w:space="0" w:color="auto"/>
        <w:left w:val="none" w:sz="0" w:space="0" w:color="auto"/>
        <w:bottom w:val="none" w:sz="0" w:space="0" w:color="auto"/>
        <w:right w:val="none" w:sz="0" w:space="0" w:color="auto"/>
      </w:divBdr>
    </w:div>
    <w:div w:id="223638080">
      <w:bodyDiv w:val="1"/>
      <w:marLeft w:val="0"/>
      <w:marRight w:val="0"/>
      <w:marTop w:val="0"/>
      <w:marBottom w:val="0"/>
      <w:divBdr>
        <w:top w:val="none" w:sz="0" w:space="0" w:color="auto"/>
        <w:left w:val="none" w:sz="0" w:space="0" w:color="auto"/>
        <w:bottom w:val="none" w:sz="0" w:space="0" w:color="auto"/>
        <w:right w:val="none" w:sz="0" w:space="0" w:color="auto"/>
      </w:divBdr>
    </w:div>
    <w:div w:id="290980866">
      <w:bodyDiv w:val="1"/>
      <w:marLeft w:val="0"/>
      <w:marRight w:val="0"/>
      <w:marTop w:val="0"/>
      <w:marBottom w:val="0"/>
      <w:divBdr>
        <w:top w:val="none" w:sz="0" w:space="0" w:color="auto"/>
        <w:left w:val="none" w:sz="0" w:space="0" w:color="auto"/>
        <w:bottom w:val="none" w:sz="0" w:space="0" w:color="auto"/>
        <w:right w:val="none" w:sz="0" w:space="0" w:color="auto"/>
      </w:divBdr>
    </w:div>
    <w:div w:id="439766327">
      <w:bodyDiv w:val="1"/>
      <w:marLeft w:val="0"/>
      <w:marRight w:val="0"/>
      <w:marTop w:val="0"/>
      <w:marBottom w:val="0"/>
      <w:divBdr>
        <w:top w:val="none" w:sz="0" w:space="0" w:color="auto"/>
        <w:left w:val="none" w:sz="0" w:space="0" w:color="auto"/>
        <w:bottom w:val="none" w:sz="0" w:space="0" w:color="auto"/>
        <w:right w:val="none" w:sz="0" w:space="0" w:color="auto"/>
      </w:divBdr>
    </w:div>
    <w:div w:id="570581543">
      <w:bodyDiv w:val="1"/>
      <w:marLeft w:val="0"/>
      <w:marRight w:val="0"/>
      <w:marTop w:val="0"/>
      <w:marBottom w:val="0"/>
      <w:divBdr>
        <w:top w:val="none" w:sz="0" w:space="0" w:color="auto"/>
        <w:left w:val="none" w:sz="0" w:space="0" w:color="auto"/>
        <w:bottom w:val="none" w:sz="0" w:space="0" w:color="auto"/>
        <w:right w:val="none" w:sz="0" w:space="0" w:color="auto"/>
      </w:divBdr>
    </w:div>
    <w:div w:id="627122926">
      <w:bodyDiv w:val="1"/>
      <w:marLeft w:val="0"/>
      <w:marRight w:val="0"/>
      <w:marTop w:val="0"/>
      <w:marBottom w:val="0"/>
      <w:divBdr>
        <w:top w:val="none" w:sz="0" w:space="0" w:color="auto"/>
        <w:left w:val="none" w:sz="0" w:space="0" w:color="auto"/>
        <w:bottom w:val="none" w:sz="0" w:space="0" w:color="auto"/>
        <w:right w:val="none" w:sz="0" w:space="0" w:color="auto"/>
      </w:divBdr>
    </w:div>
    <w:div w:id="811675957">
      <w:bodyDiv w:val="1"/>
      <w:marLeft w:val="0"/>
      <w:marRight w:val="0"/>
      <w:marTop w:val="0"/>
      <w:marBottom w:val="0"/>
      <w:divBdr>
        <w:top w:val="none" w:sz="0" w:space="0" w:color="auto"/>
        <w:left w:val="none" w:sz="0" w:space="0" w:color="auto"/>
        <w:bottom w:val="none" w:sz="0" w:space="0" w:color="auto"/>
        <w:right w:val="none" w:sz="0" w:space="0" w:color="auto"/>
      </w:divBdr>
    </w:div>
    <w:div w:id="867840813">
      <w:bodyDiv w:val="1"/>
      <w:marLeft w:val="0"/>
      <w:marRight w:val="0"/>
      <w:marTop w:val="0"/>
      <w:marBottom w:val="0"/>
      <w:divBdr>
        <w:top w:val="none" w:sz="0" w:space="0" w:color="auto"/>
        <w:left w:val="none" w:sz="0" w:space="0" w:color="auto"/>
        <w:bottom w:val="none" w:sz="0" w:space="0" w:color="auto"/>
        <w:right w:val="none" w:sz="0" w:space="0" w:color="auto"/>
      </w:divBdr>
    </w:div>
    <w:div w:id="886527644">
      <w:bodyDiv w:val="1"/>
      <w:marLeft w:val="0"/>
      <w:marRight w:val="0"/>
      <w:marTop w:val="0"/>
      <w:marBottom w:val="0"/>
      <w:divBdr>
        <w:top w:val="none" w:sz="0" w:space="0" w:color="auto"/>
        <w:left w:val="none" w:sz="0" w:space="0" w:color="auto"/>
        <w:bottom w:val="none" w:sz="0" w:space="0" w:color="auto"/>
        <w:right w:val="none" w:sz="0" w:space="0" w:color="auto"/>
      </w:divBdr>
    </w:div>
    <w:div w:id="922493372">
      <w:bodyDiv w:val="1"/>
      <w:marLeft w:val="0"/>
      <w:marRight w:val="0"/>
      <w:marTop w:val="0"/>
      <w:marBottom w:val="0"/>
      <w:divBdr>
        <w:top w:val="none" w:sz="0" w:space="0" w:color="auto"/>
        <w:left w:val="none" w:sz="0" w:space="0" w:color="auto"/>
        <w:bottom w:val="none" w:sz="0" w:space="0" w:color="auto"/>
        <w:right w:val="none" w:sz="0" w:space="0" w:color="auto"/>
      </w:divBdr>
    </w:div>
    <w:div w:id="937516745">
      <w:bodyDiv w:val="1"/>
      <w:marLeft w:val="0"/>
      <w:marRight w:val="0"/>
      <w:marTop w:val="0"/>
      <w:marBottom w:val="0"/>
      <w:divBdr>
        <w:top w:val="none" w:sz="0" w:space="0" w:color="auto"/>
        <w:left w:val="none" w:sz="0" w:space="0" w:color="auto"/>
        <w:bottom w:val="none" w:sz="0" w:space="0" w:color="auto"/>
        <w:right w:val="none" w:sz="0" w:space="0" w:color="auto"/>
      </w:divBdr>
    </w:div>
    <w:div w:id="955646266">
      <w:bodyDiv w:val="1"/>
      <w:marLeft w:val="0"/>
      <w:marRight w:val="0"/>
      <w:marTop w:val="0"/>
      <w:marBottom w:val="0"/>
      <w:divBdr>
        <w:top w:val="none" w:sz="0" w:space="0" w:color="auto"/>
        <w:left w:val="none" w:sz="0" w:space="0" w:color="auto"/>
        <w:bottom w:val="none" w:sz="0" w:space="0" w:color="auto"/>
        <w:right w:val="none" w:sz="0" w:space="0" w:color="auto"/>
      </w:divBdr>
    </w:div>
    <w:div w:id="1011876901">
      <w:bodyDiv w:val="1"/>
      <w:marLeft w:val="0"/>
      <w:marRight w:val="0"/>
      <w:marTop w:val="0"/>
      <w:marBottom w:val="0"/>
      <w:divBdr>
        <w:top w:val="none" w:sz="0" w:space="0" w:color="auto"/>
        <w:left w:val="none" w:sz="0" w:space="0" w:color="auto"/>
        <w:bottom w:val="none" w:sz="0" w:space="0" w:color="auto"/>
        <w:right w:val="none" w:sz="0" w:space="0" w:color="auto"/>
      </w:divBdr>
    </w:div>
    <w:div w:id="1044254170">
      <w:bodyDiv w:val="1"/>
      <w:marLeft w:val="0"/>
      <w:marRight w:val="0"/>
      <w:marTop w:val="0"/>
      <w:marBottom w:val="0"/>
      <w:divBdr>
        <w:top w:val="none" w:sz="0" w:space="0" w:color="auto"/>
        <w:left w:val="none" w:sz="0" w:space="0" w:color="auto"/>
        <w:bottom w:val="none" w:sz="0" w:space="0" w:color="auto"/>
        <w:right w:val="none" w:sz="0" w:space="0" w:color="auto"/>
      </w:divBdr>
    </w:div>
    <w:div w:id="1153985878">
      <w:bodyDiv w:val="1"/>
      <w:marLeft w:val="0"/>
      <w:marRight w:val="0"/>
      <w:marTop w:val="0"/>
      <w:marBottom w:val="0"/>
      <w:divBdr>
        <w:top w:val="none" w:sz="0" w:space="0" w:color="auto"/>
        <w:left w:val="none" w:sz="0" w:space="0" w:color="auto"/>
        <w:bottom w:val="none" w:sz="0" w:space="0" w:color="auto"/>
        <w:right w:val="none" w:sz="0" w:space="0" w:color="auto"/>
      </w:divBdr>
    </w:div>
    <w:div w:id="1189100211">
      <w:bodyDiv w:val="1"/>
      <w:marLeft w:val="0"/>
      <w:marRight w:val="0"/>
      <w:marTop w:val="0"/>
      <w:marBottom w:val="0"/>
      <w:divBdr>
        <w:top w:val="none" w:sz="0" w:space="0" w:color="auto"/>
        <w:left w:val="none" w:sz="0" w:space="0" w:color="auto"/>
        <w:bottom w:val="none" w:sz="0" w:space="0" w:color="auto"/>
        <w:right w:val="none" w:sz="0" w:space="0" w:color="auto"/>
      </w:divBdr>
    </w:div>
    <w:div w:id="1229073060">
      <w:bodyDiv w:val="1"/>
      <w:marLeft w:val="0"/>
      <w:marRight w:val="0"/>
      <w:marTop w:val="0"/>
      <w:marBottom w:val="0"/>
      <w:divBdr>
        <w:top w:val="none" w:sz="0" w:space="0" w:color="auto"/>
        <w:left w:val="none" w:sz="0" w:space="0" w:color="auto"/>
        <w:bottom w:val="none" w:sz="0" w:space="0" w:color="auto"/>
        <w:right w:val="none" w:sz="0" w:space="0" w:color="auto"/>
      </w:divBdr>
    </w:div>
    <w:div w:id="1342127532">
      <w:bodyDiv w:val="1"/>
      <w:marLeft w:val="0"/>
      <w:marRight w:val="0"/>
      <w:marTop w:val="0"/>
      <w:marBottom w:val="0"/>
      <w:divBdr>
        <w:top w:val="none" w:sz="0" w:space="0" w:color="auto"/>
        <w:left w:val="none" w:sz="0" w:space="0" w:color="auto"/>
        <w:bottom w:val="none" w:sz="0" w:space="0" w:color="auto"/>
        <w:right w:val="none" w:sz="0" w:space="0" w:color="auto"/>
      </w:divBdr>
    </w:div>
    <w:div w:id="1415937406">
      <w:bodyDiv w:val="1"/>
      <w:marLeft w:val="0"/>
      <w:marRight w:val="0"/>
      <w:marTop w:val="0"/>
      <w:marBottom w:val="0"/>
      <w:divBdr>
        <w:top w:val="none" w:sz="0" w:space="0" w:color="auto"/>
        <w:left w:val="none" w:sz="0" w:space="0" w:color="auto"/>
        <w:bottom w:val="none" w:sz="0" w:space="0" w:color="auto"/>
        <w:right w:val="none" w:sz="0" w:space="0" w:color="auto"/>
      </w:divBdr>
    </w:div>
    <w:div w:id="1431849370">
      <w:bodyDiv w:val="1"/>
      <w:marLeft w:val="0"/>
      <w:marRight w:val="0"/>
      <w:marTop w:val="0"/>
      <w:marBottom w:val="0"/>
      <w:divBdr>
        <w:top w:val="none" w:sz="0" w:space="0" w:color="auto"/>
        <w:left w:val="none" w:sz="0" w:space="0" w:color="auto"/>
        <w:bottom w:val="none" w:sz="0" w:space="0" w:color="auto"/>
        <w:right w:val="none" w:sz="0" w:space="0" w:color="auto"/>
      </w:divBdr>
    </w:div>
    <w:div w:id="1458909185">
      <w:bodyDiv w:val="1"/>
      <w:marLeft w:val="0"/>
      <w:marRight w:val="0"/>
      <w:marTop w:val="0"/>
      <w:marBottom w:val="0"/>
      <w:divBdr>
        <w:top w:val="none" w:sz="0" w:space="0" w:color="auto"/>
        <w:left w:val="none" w:sz="0" w:space="0" w:color="auto"/>
        <w:bottom w:val="none" w:sz="0" w:space="0" w:color="auto"/>
        <w:right w:val="none" w:sz="0" w:space="0" w:color="auto"/>
      </w:divBdr>
    </w:div>
    <w:div w:id="1565138847">
      <w:bodyDiv w:val="1"/>
      <w:marLeft w:val="0"/>
      <w:marRight w:val="0"/>
      <w:marTop w:val="0"/>
      <w:marBottom w:val="0"/>
      <w:divBdr>
        <w:top w:val="none" w:sz="0" w:space="0" w:color="auto"/>
        <w:left w:val="none" w:sz="0" w:space="0" w:color="auto"/>
        <w:bottom w:val="none" w:sz="0" w:space="0" w:color="auto"/>
        <w:right w:val="none" w:sz="0" w:space="0" w:color="auto"/>
      </w:divBdr>
    </w:div>
    <w:div w:id="1639140940">
      <w:bodyDiv w:val="1"/>
      <w:marLeft w:val="0"/>
      <w:marRight w:val="0"/>
      <w:marTop w:val="0"/>
      <w:marBottom w:val="0"/>
      <w:divBdr>
        <w:top w:val="none" w:sz="0" w:space="0" w:color="auto"/>
        <w:left w:val="none" w:sz="0" w:space="0" w:color="auto"/>
        <w:bottom w:val="none" w:sz="0" w:space="0" w:color="auto"/>
        <w:right w:val="none" w:sz="0" w:space="0" w:color="auto"/>
      </w:divBdr>
    </w:div>
    <w:div w:id="1676959139">
      <w:bodyDiv w:val="1"/>
      <w:marLeft w:val="0"/>
      <w:marRight w:val="0"/>
      <w:marTop w:val="0"/>
      <w:marBottom w:val="0"/>
      <w:divBdr>
        <w:top w:val="none" w:sz="0" w:space="0" w:color="auto"/>
        <w:left w:val="none" w:sz="0" w:space="0" w:color="auto"/>
        <w:bottom w:val="none" w:sz="0" w:space="0" w:color="auto"/>
        <w:right w:val="none" w:sz="0" w:space="0" w:color="auto"/>
      </w:divBdr>
    </w:div>
    <w:div w:id="1693335986">
      <w:bodyDiv w:val="1"/>
      <w:marLeft w:val="0"/>
      <w:marRight w:val="0"/>
      <w:marTop w:val="0"/>
      <w:marBottom w:val="0"/>
      <w:divBdr>
        <w:top w:val="none" w:sz="0" w:space="0" w:color="auto"/>
        <w:left w:val="none" w:sz="0" w:space="0" w:color="auto"/>
        <w:bottom w:val="none" w:sz="0" w:space="0" w:color="auto"/>
        <w:right w:val="none" w:sz="0" w:space="0" w:color="auto"/>
      </w:divBdr>
    </w:div>
    <w:div w:id="1715306234">
      <w:bodyDiv w:val="1"/>
      <w:marLeft w:val="0"/>
      <w:marRight w:val="0"/>
      <w:marTop w:val="0"/>
      <w:marBottom w:val="0"/>
      <w:divBdr>
        <w:top w:val="none" w:sz="0" w:space="0" w:color="auto"/>
        <w:left w:val="none" w:sz="0" w:space="0" w:color="auto"/>
        <w:bottom w:val="none" w:sz="0" w:space="0" w:color="auto"/>
        <w:right w:val="none" w:sz="0" w:space="0" w:color="auto"/>
      </w:divBdr>
    </w:div>
    <w:div w:id="1951738059">
      <w:bodyDiv w:val="1"/>
      <w:marLeft w:val="0"/>
      <w:marRight w:val="0"/>
      <w:marTop w:val="0"/>
      <w:marBottom w:val="0"/>
      <w:divBdr>
        <w:top w:val="none" w:sz="0" w:space="0" w:color="auto"/>
        <w:left w:val="none" w:sz="0" w:space="0" w:color="auto"/>
        <w:bottom w:val="none" w:sz="0" w:space="0" w:color="auto"/>
        <w:right w:val="none" w:sz="0" w:space="0" w:color="auto"/>
      </w:divBdr>
    </w:div>
    <w:div w:id="19874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1564</Words>
  <Characters>8917</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5</cp:revision>
  <dcterms:created xsi:type="dcterms:W3CDTF">2015-04-13T05:00:00Z</dcterms:created>
  <dcterms:modified xsi:type="dcterms:W3CDTF">2017-04-18T06:15:00Z</dcterms:modified>
</cp:coreProperties>
</file>