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6E" w:rsidRPr="006E3DD0" w:rsidRDefault="001A5D07" w:rsidP="00561938">
      <w:pPr>
        <w:autoSpaceDE w:val="0"/>
        <w:autoSpaceDN w:val="0"/>
        <w:adjustRightInd w:val="0"/>
        <w:spacing w:after="0"/>
        <w:jc w:val="lowKashida"/>
        <w:rPr>
          <w:rFonts w:ascii="Times New Roman" w:hAnsi="Times New Roman" w:cs="Times New Roman"/>
          <w:b/>
          <w:bCs/>
          <w:rtl/>
          <w:lang w:bidi="ar-IQ"/>
        </w:rPr>
      </w:pPr>
      <w:r w:rsidRPr="006E3DD0">
        <w:rPr>
          <w:rFonts w:ascii="Times New Roman" w:hAnsi="Times New Roman" w:cs="Times New Roman"/>
          <w:b/>
          <w:bCs/>
        </w:rPr>
        <w:t xml:space="preserve">Dermatology                              </w:t>
      </w:r>
      <w:r w:rsidR="00BC2D6E" w:rsidRPr="006E3DD0">
        <w:rPr>
          <w:rFonts w:ascii="Times New Roman" w:hAnsi="Times New Roman" w:cs="Times New Roman"/>
          <w:b/>
          <w:bCs/>
        </w:rPr>
        <w:t xml:space="preserve">          </w:t>
      </w:r>
      <w:r w:rsidRPr="006E3DD0">
        <w:rPr>
          <w:rFonts w:ascii="Times New Roman" w:hAnsi="Times New Roman" w:cs="Times New Roman"/>
          <w:b/>
          <w:bCs/>
        </w:rPr>
        <w:t xml:space="preserve">         </w:t>
      </w:r>
      <w:r w:rsidR="00BC2D6E" w:rsidRPr="006E3DD0">
        <w:rPr>
          <w:rFonts w:ascii="Times New Roman" w:hAnsi="Times New Roman" w:cs="Times New Roman"/>
          <w:b/>
          <w:bCs/>
        </w:rPr>
        <w:t xml:space="preserve">  Dr. </w:t>
      </w:r>
      <w:r w:rsidRPr="006E3DD0">
        <w:rPr>
          <w:rFonts w:ascii="Times New Roman" w:hAnsi="Times New Roman" w:cs="Times New Roman"/>
          <w:b/>
          <w:bCs/>
        </w:rPr>
        <w:t xml:space="preserve">Ahmed </w:t>
      </w:r>
      <w:r w:rsidR="00561938" w:rsidRPr="006E3DD0">
        <w:rPr>
          <w:rFonts w:ascii="Times New Roman" w:hAnsi="Times New Roman" w:cs="Times New Roman"/>
          <w:b/>
          <w:bCs/>
        </w:rPr>
        <w:t>A</w:t>
      </w:r>
      <w:r w:rsidRPr="006E3DD0">
        <w:rPr>
          <w:rFonts w:ascii="Times New Roman" w:hAnsi="Times New Roman" w:cs="Times New Roman"/>
          <w:b/>
          <w:bCs/>
        </w:rPr>
        <w:t>bdulhussein Alhuchami</w:t>
      </w:r>
    </w:p>
    <w:p w:rsidR="006649D2" w:rsidRPr="006E3DD0" w:rsidRDefault="001A5D07" w:rsidP="00401521">
      <w:pPr>
        <w:autoSpaceDE w:val="0"/>
        <w:autoSpaceDN w:val="0"/>
        <w:adjustRightInd w:val="0"/>
        <w:spacing w:after="0"/>
        <w:jc w:val="right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rtl/>
          <w:lang w:bidi="ar-IQ"/>
        </w:rPr>
      </w:pPr>
      <w:r w:rsidRPr="006E3DD0">
        <w:rPr>
          <w:rFonts w:ascii="Times New Roman" w:hAnsi="Times New Roman" w:cs="Times New Roman"/>
          <w:b/>
          <w:bCs/>
        </w:rPr>
        <w:t>201</w:t>
      </w:r>
      <w:r w:rsidR="00401521">
        <w:rPr>
          <w:rFonts w:ascii="Times New Roman" w:hAnsi="Times New Roman" w:cs="Times New Roman"/>
          <w:b/>
          <w:bCs/>
        </w:rPr>
        <w:t>9</w:t>
      </w:r>
    </w:p>
    <w:p w:rsidR="009147AA" w:rsidRPr="006E3DD0" w:rsidRDefault="009147AA" w:rsidP="00143B72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</w:p>
    <w:p w:rsidR="00496A15" w:rsidRPr="006E3DD0" w:rsidRDefault="00496A15" w:rsidP="00496A15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</w:p>
    <w:p w:rsidR="003E3D70" w:rsidRPr="006E3DD0" w:rsidRDefault="003E3D70" w:rsidP="003E3D70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6E3DD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Connective Tissue diseases:</w:t>
      </w:r>
    </w:p>
    <w:p w:rsidR="003E3D70" w:rsidRPr="006E3DD0" w:rsidRDefault="003E3D70" w:rsidP="003E3D70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   Are groups of clinico pathological conditions involve connective tissue of most systems of the body, include mainly LE, scleroderma, systemic sclerosis, </w:t>
      </w:r>
      <w:proofErr w:type="spell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dermatomyositis</w:t>
      </w:r>
      <w:proofErr w:type="spellEnd"/>
      <w:r w:rsidRPr="006E3DD0">
        <w:rPr>
          <w:rFonts w:ascii="Times New Roman" w:hAnsi="Times New Roman" w:cs="Times New Roman"/>
          <w:sz w:val="28"/>
          <w:szCs w:val="28"/>
          <w:lang w:bidi="ar-IQ"/>
        </w:rPr>
        <w:t>, MCTD &amp;others</w:t>
      </w:r>
      <w:proofErr w:type="gram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…</w:t>
      </w:r>
      <w:proofErr w:type="gramEnd"/>
    </w:p>
    <w:p w:rsidR="003E3D70" w:rsidRPr="006E3DD0" w:rsidRDefault="003E3D70" w:rsidP="003E3D70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3E3D70" w:rsidRPr="006E3DD0" w:rsidRDefault="003E3D70" w:rsidP="003E3D70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6E3DD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Lupus </w:t>
      </w:r>
      <w:proofErr w:type="spellStart"/>
      <w:r w:rsidRPr="006E3DD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Erythematosus</w:t>
      </w:r>
      <w:proofErr w:type="spellEnd"/>
      <w:r w:rsidRPr="006E3DD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:</w:t>
      </w:r>
    </w:p>
    <w:p w:rsidR="003E3D70" w:rsidRPr="006E3DD0" w:rsidRDefault="003E3D70" w:rsidP="003E3D70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proofErr w:type="gram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is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an autoimmune disorder resulting from an interplay of genetic, environmental &amp;hormonal elements  with a heterogeneous clinical expression extending from a localized cutaneous form to a life threatening systemic form.</w:t>
      </w:r>
    </w:p>
    <w:p w:rsidR="003E3D70" w:rsidRPr="006E3DD0" w:rsidRDefault="003E3D70" w:rsidP="003E3D70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  LE is a spectrum of diseases, in one end of spectrum: DLE is purely cutaneous LE, at </w:t>
      </w:r>
      <w:proofErr w:type="gram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the  other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end :SLE. In the middle of spectrum: </w:t>
      </w:r>
      <w:proofErr w:type="spell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sub acute</w:t>
      </w:r>
      <w:proofErr w:type="spell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LE, neonatal LE, complement deficiency LE&amp; drug-induced </w:t>
      </w:r>
      <w:proofErr w:type="gram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LE .</w:t>
      </w:r>
      <w:proofErr w:type="gramEnd"/>
    </w:p>
    <w:p w:rsidR="003E3D70" w:rsidRPr="006E3DD0" w:rsidRDefault="00F9313A" w:rsidP="003E3D70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E3DD0">
        <w:rPr>
          <w:rFonts w:ascii="Times New Roman" w:hAnsi="Times New Roman" w:cs="Times New Roman"/>
          <w:sz w:val="24"/>
          <w:szCs w:val="24"/>
          <w:lang w:bidi="ar-IQ"/>
        </w:rPr>
        <w:object w:dxaOrig="5045" w:dyaOrig="3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31.95pt" o:ole="">
            <v:imagedata r:id="rId7" o:title=""/>
          </v:shape>
          <o:OLEObject Type="Embed" ProgID="PowerPoint.Slide.12" ShapeID="_x0000_i1025" DrawAspect="Content" ObjectID="_1614317914" r:id="rId8"/>
        </w:objec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IQ"/>
        </w:rPr>
        <w:t>Exacerbating  factors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1. Ultraviolet light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2. Sex hormones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3. Stress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proofErr w:type="spellStart"/>
      <w:r w:rsidRPr="006E3DD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Creteria</w:t>
      </w:r>
      <w:proofErr w:type="spellEnd"/>
      <w:r w:rsidRPr="006E3DD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</w:t>
      </w: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for  classification</w:t>
      </w:r>
      <w:proofErr w:type="gramEnd"/>
      <w:r w:rsidRPr="006E3DD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of SLE: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SLE criteria ( require 4 out of 11): 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1.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Malar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rash :fixed erythema over malar eminences, sparing </w:t>
      </w:r>
      <w:proofErr w:type="spell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nasolabial</w:t>
      </w:r>
      <w:proofErr w:type="spell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folds.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.Discoid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rash :erythematous raised patches with adherent </w:t>
      </w:r>
      <w:proofErr w:type="spell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keratotic</w:t>
      </w:r>
      <w:proofErr w:type="spell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scaling &amp;follicular plugging .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>3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.Photosensitivity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:skin rash as a result of unusual reaction to sunlight .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4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.Oral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ulcer: usually painless.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5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.Arthritis:non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erosive arthritis involving 2 or more peripheral joints ,characterized by tenderness, swelling or effusion .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6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.Serositis:pleurisy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or </w:t>
      </w:r>
      <w:proofErr w:type="spell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pricarditis</w:t>
      </w:r>
      <w:proofErr w:type="spellEnd"/>
      <w:r w:rsidRPr="006E3DD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7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.Renal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disorder: persistent proteinuria &gt;0.5g/day or cellular casts.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8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.Neurological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disorder: seizure or psychosis .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9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.Hematological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disorder: Hemolytic anemia ,leucopenia&lt;4000/mm3, </w:t>
      </w:r>
      <w:proofErr w:type="spell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lymphopenia</w:t>
      </w:r>
      <w:proofErr w:type="spell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&lt;1500/mm3, or thrombocytopenia less than 100.000/mm3.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10</w:t>
      </w:r>
      <w:proofErr w:type="gram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.Immunological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disorder: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anti-DNA, anti-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Sm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,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antiphospholipid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antibodies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11</w:t>
      </w:r>
      <w:proofErr w:type="gramStart"/>
      <w:r w:rsidRPr="006E3DD0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 w:rsidRPr="006E3DD0">
        <w:rPr>
          <w:rFonts w:ascii="Times New Roman" w:hAnsi="Times New Roman" w:cs="Times New Roman"/>
          <w:sz w:val="28"/>
          <w:szCs w:val="28"/>
          <w:lang w:bidi="ar-IQ"/>
        </w:rPr>
        <w:t>Abnormal</w:t>
      </w:r>
      <w:proofErr w:type="gram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antinuclear </w:t>
      </w:r>
      <w:proofErr w:type="spellStart"/>
      <w:r w:rsidRPr="006E3DD0">
        <w:rPr>
          <w:rFonts w:ascii="Times New Roman" w:hAnsi="Times New Roman" w:cs="Times New Roman"/>
          <w:sz w:val="28"/>
          <w:szCs w:val="28"/>
          <w:lang w:bidi="ar-IQ"/>
        </w:rPr>
        <w:t>Ab</w:t>
      </w:r>
      <w:proofErr w:type="spellEnd"/>
      <w:r w:rsidRPr="006E3DD0">
        <w:rPr>
          <w:rFonts w:ascii="Times New Roman" w:hAnsi="Times New Roman" w:cs="Times New Roman"/>
          <w:sz w:val="28"/>
          <w:szCs w:val="28"/>
          <w:lang w:bidi="ar-IQ"/>
        </w:rPr>
        <w:t xml:space="preserve"> titer</w:t>
      </w: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F9313A" w:rsidRPr="006E3DD0" w:rsidRDefault="00F9313A" w:rsidP="00F9313A">
      <w:pPr>
        <w:pBdr>
          <w:bottom w:val="single" w:sz="4" w:space="1" w:color="auto"/>
        </w:pBdr>
        <w:tabs>
          <w:tab w:val="left" w:pos="6439"/>
        </w:tabs>
        <w:bidi w:val="0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Drug-induced SLE:</w:t>
      </w: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It is different from idiopathic SLE by 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presence of anti-histone antibodies instead of ANA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IQ"/>
        </w:rPr>
        <w:t>Most commonly implicated drugs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ar-IQ"/>
        </w:rPr>
        <w:t xml:space="preserve">Procainamide, hydralazine, minocycline, INH,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ar-IQ"/>
        </w:rPr>
        <w:t>penicillamine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ar-IQ"/>
        </w:rPr>
        <w:t xml:space="preserve"> and TNF-alpha inhibitors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  <w:t>Diagnosis: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Hx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e.g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joint pain and swelling, worsening or appearance of skin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lesions  with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sun exposure, weight loss, fever( which indicates systemic involvement),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Hx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of drugs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Physical exam: scar, follicular plug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, 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dyspigmentation</w:t>
      </w:r>
      <w:proofErr w:type="spellEnd"/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, oral ulcer,  pleural or pericardial rub,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Investigations: CBC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 decreased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WBC, RBC or platelets), ESR(high in SLE), urinalysis ( cast or protein), ANA (sensitive but not specific)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If ANA is positive go to specific autoantibodies e.g. anti-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dsDNA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for SLE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40"/>
          <w:szCs w:val="40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40"/>
          <w:szCs w:val="40"/>
          <w:lang w:bidi="ar-IQ"/>
        </w:rPr>
        <w:t>Treatment:</w:t>
      </w:r>
      <w:r w:rsidRPr="006E3DD0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IQ"/>
        </w:rPr>
        <w:t xml:space="preserve">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Topical: Sun protection, topical and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intralesional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steroids</w:t>
      </w:r>
    </w:p>
    <w:p w:rsidR="00F9313A" w:rsidRPr="006E3DD0" w:rsidRDefault="00F9313A" w:rsidP="00F9313A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Systemic: Antimalarial e.g.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hydroxychloroquine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,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chloroquine</w:t>
      </w:r>
      <w:proofErr w:type="spellEnd"/>
    </w:p>
    <w:p w:rsidR="00F9313A" w:rsidRPr="006E3DD0" w:rsidRDefault="00F9313A" w:rsidP="00F9313A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F9313A" w:rsidRPr="006E3DD0" w:rsidRDefault="00F9313A" w:rsidP="00F9313A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F9313A" w:rsidRPr="006E3DD0" w:rsidRDefault="00F9313A" w:rsidP="00F9313A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F9313A" w:rsidRPr="006E3DD0" w:rsidRDefault="00F9313A" w:rsidP="00F9313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IQ"/>
        </w:rPr>
      </w:pPr>
      <w:proofErr w:type="spellStart"/>
      <w:r w:rsidRPr="006E3DD0">
        <w:rPr>
          <w:rFonts w:ascii="Times New Roman" w:eastAsia="Times New Roman" w:hAnsi="Times New Roman" w:cs="Times New Roman"/>
          <w:b/>
          <w:bCs/>
          <w:sz w:val="40"/>
          <w:szCs w:val="40"/>
          <w:lang w:bidi="ar-IQ"/>
        </w:rPr>
        <w:t>Morphea</w:t>
      </w:r>
      <w:proofErr w:type="spellEnd"/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Affect female more than male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Does not affect survival but can cause a disability especially the linear type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Fibroblast isolated from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morphea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lesion produce increased amount of collagen and this is thought to be due to production of IL-4 and TGF-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val="el-GR" w:bidi="ar-IQ"/>
        </w:rPr>
        <w:t>β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by T-cells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Some believes that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Borrelia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plays a role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  <w:t>Clinical types: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1. Plaque-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type :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present as shiny indurated plaque surrounded by lilac border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2. Deep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morphea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: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invlove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deep dermis,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subcutis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+/- fascia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3. Generalized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morphea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: plaques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coaleasce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affecting  the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entire trunk except nipple, can involves the extremities, it is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disabiling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and causing difficulty in breathing. Distinguished from systemic sclerosis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by </w:t>
      </w:r>
      <w:r w:rsidR="00D2168C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:</w:t>
      </w:r>
      <w:proofErr w:type="gramEnd"/>
    </w:p>
    <w:p w:rsidR="00F9313A" w:rsidRPr="006E3DD0" w:rsidRDefault="00D2168C" w:rsidP="00D2168C">
      <w:pPr>
        <w:bidi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              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Absence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of 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Raynaud's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phenomenon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,</w:t>
      </w:r>
    </w:p>
    <w:p w:rsidR="00F9313A" w:rsidRPr="006E3DD0" w:rsidRDefault="00D2168C" w:rsidP="00D2168C">
      <w:pPr>
        <w:bidi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               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b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Absence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of internal organ involvement and</w:t>
      </w:r>
    </w:p>
    <w:p w:rsidR="00F9313A" w:rsidRPr="006E3DD0" w:rsidRDefault="00D2168C" w:rsidP="00D2168C">
      <w:pPr>
        <w:bidi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              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Asymmetry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of involvement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4. Linear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morphea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: different from plaque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morphea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by</w:t>
      </w:r>
      <w:r w:rsidR="00D2168C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:</w:t>
      </w:r>
    </w:p>
    <w:p w:rsidR="00F9313A" w:rsidRPr="006E3DD0" w:rsidRDefault="00F9313A" w:rsidP="00D2168C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(</w:t>
      </w:r>
      <w:r w:rsidR="00D2168C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) </w:t>
      </w:r>
      <w:r w:rsidR="00D2168C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Childhood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onset,</w:t>
      </w:r>
    </w:p>
    <w:p w:rsidR="00F9313A" w:rsidRPr="006E3DD0" w:rsidRDefault="00F9313A" w:rsidP="00D2168C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(</w:t>
      </w:r>
      <w:r w:rsidR="00D2168C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b</w:t>
      </w:r>
      <w:r w:rsidR="00D2168C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) High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ANA </w:t>
      </w:r>
      <w:r w:rsidR="00D2168C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titer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and</w:t>
      </w:r>
    </w:p>
    <w:p w:rsidR="00F9313A" w:rsidRPr="006E3DD0" w:rsidRDefault="00F9313A" w:rsidP="00D2168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(</w:t>
      </w:r>
      <w:r w:rsidR="00D2168C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</w:t>
      </w:r>
      <w:r w:rsidR="00D2168C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) Disabling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especially when involve joint or cause atrophy of the whole limb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Variants of linear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morphea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En coup de sabre type (sword hit): linear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morphea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of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head,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can involve muscle, bone and rarely brain causing seizures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Parry-Romberg syndrome: </w:t>
      </w:r>
      <w:r w:rsidR="00D2168C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hemi facial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atrophy including eyes and tongue (the most severe form of linear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morphea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)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bidi="ar-IQ"/>
        </w:rPr>
        <w:lastRenderedPageBreak/>
        <w:t>Diagnosis: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Hx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and physical examination e.g.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hardenening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of skin lesion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Investigations e.g. autoantibodies: ANA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and  anti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-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ssDNA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are commonly seen in linear and generalized types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Biopsy: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hyalinized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and thick collagen bundles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Treatment: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Topical :</w:t>
      </w:r>
      <w:proofErr w:type="gramEnd"/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Corticosteroid is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IQ"/>
        </w:rPr>
        <w:t xml:space="preserve"> ineffective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Vit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D analogues e.g.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calcipotriol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may be of benefit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Systemic :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Glucocorticoids,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methotrexate ,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PUVA (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psoralen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plus UVA) </w:t>
      </w:r>
    </w:p>
    <w:p w:rsidR="00EC5C8D" w:rsidRPr="00D2168C" w:rsidRDefault="00D2168C" w:rsidP="00D2168C">
      <w:pPr>
        <w:spacing w:line="36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lang w:bidi="ar-IQ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1" o:spid="_x0000_i1026" type="#_x0000_t75" style="width:520.55pt;height:49.7pt;visibility:visible;mso-wrap-style:square">
            <v:imagedata r:id="rId9" o:title="" croptop="4176f" cropbottom="53196f"/>
          </v:shape>
        </w:pic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ar-IQ"/>
        </w:rPr>
        <w:t>Cutaneous manifestations of scleroderma: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1. Hardening of skin (hard to pinch)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2.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Microstomia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(hard to open mouth) with furrowing around mouth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3.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Beaking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of nose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4. Loss of facial expression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5. Telangiectasia of skin, lip and tongue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6. Ulcers and necrosis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of  finger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tips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7.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Calcinosis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cutis (deposition of calcium in skin, subcutaneous tissue and muscle)</w:t>
      </w:r>
    </w:p>
    <w:p w:rsidR="00F9313A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8. Nail fold telangiectasia</w:t>
      </w:r>
    </w:p>
    <w:p w:rsidR="00D2168C" w:rsidRDefault="00D2168C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</w:p>
    <w:p w:rsidR="00D2168C" w:rsidRDefault="00D2168C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</w:p>
    <w:p w:rsidR="00D2168C" w:rsidRDefault="00D2168C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</w:p>
    <w:p w:rsidR="00D2168C" w:rsidRPr="006E3DD0" w:rsidRDefault="00D2168C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</w:pPr>
    </w:p>
    <w:p w:rsidR="00F9313A" w:rsidRPr="006E3DD0" w:rsidRDefault="00F9313A" w:rsidP="00F9313A">
      <w:pPr>
        <w:spacing w:line="36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  <w:lang w:bidi="ar-IQ"/>
        </w:rPr>
      </w:pPr>
      <w:proofErr w:type="spellStart"/>
      <w:r w:rsidRPr="006E3D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ar-IQ"/>
        </w:rPr>
        <w:lastRenderedPageBreak/>
        <w:t>Dermatomyositis</w:t>
      </w:r>
      <w:proofErr w:type="spellEnd"/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Classification (1):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Polymyositis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(muscle only)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Amyopathic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dermatomyositis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  skin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only)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Dermatomysitis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(skin and muscle)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Classification (2):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Juveile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type: not associated with malignancy but associated with more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calcinosis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than adult type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Adult type: associated with malignancy especially ovarian, lung and breast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36"/>
          <w:szCs w:val="36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  <w:t>Clinical features:</w:t>
      </w:r>
      <w:r w:rsidRPr="006E3DD0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  <w:t xml:space="preserve">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Cutaneous: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Heliotrop</w:t>
      </w:r>
      <w:proofErr w:type="spellEnd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 </w:t>
      </w:r>
      <w:proofErr w:type="gramStart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rash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: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violaceous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patch and edema around eyes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Gottron</w:t>
      </w:r>
      <w:proofErr w:type="spellEnd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 papules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: flat-topped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violaceous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papules on knuckles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Gottron</w:t>
      </w:r>
      <w:proofErr w:type="spellEnd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 sign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: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violaceous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discoloration of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knuckles,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elbows and knee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Photodistribution</w:t>
      </w:r>
      <w:proofErr w:type="spellEnd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 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of skin manifestations (shawl distribution)</w:t>
      </w:r>
    </w:p>
    <w:p w:rsidR="00F9313A" w:rsidRPr="00E11C3E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</w:pPr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Nail fold </w:t>
      </w:r>
      <w:proofErr w:type="spellStart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telengictasia</w:t>
      </w:r>
      <w:proofErr w:type="spellEnd"/>
    </w:p>
    <w:p w:rsidR="00F9313A" w:rsidRPr="006E3DD0" w:rsidRDefault="00F9313A" w:rsidP="00EC5C8D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proofErr w:type="spellStart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Calcinosis</w:t>
      </w:r>
      <w:proofErr w:type="spellEnd"/>
      <w:r w:rsidRPr="00E11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 cutis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: deposition of calcium in skin,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subcutis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and muscle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proofErr w:type="gramStart"/>
      <w:r w:rsidRPr="006E3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Systemic(</w:t>
      </w:r>
      <w:proofErr w:type="spellStart"/>
      <w:proofErr w:type="gramEnd"/>
      <w:r w:rsidRPr="006E3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extracutaneous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) :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Proximal myopathy (most important): inability to comb, to walk </w:t>
      </w:r>
      <w:r w:rsidR="006E3DD0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upstairs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or to stand from sitting position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Lung: </w:t>
      </w:r>
      <w:r w:rsidR="006E3DD0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interstitial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lung disease, restrictive lung disease</w:t>
      </w:r>
    </w:p>
    <w:p w:rsidR="00F9313A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Heart: conduction defects, arrhythmia</w:t>
      </w:r>
    </w:p>
    <w:p w:rsidR="00E11C3E" w:rsidRPr="006E3DD0" w:rsidRDefault="00E11C3E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bookmarkStart w:id="0" w:name="_GoBack"/>
      <w:bookmarkEnd w:id="0"/>
    </w:p>
    <w:p w:rsidR="00E11C3E" w:rsidRPr="006E3DD0" w:rsidRDefault="00F9313A" w:rsidP="00E11C3E">
      <w:pPr>
        <w:spacing w:line="360" w:lineRule="auto"/>
        <w:jc w:val="right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Diagnosis</w:t>
      </w:r>
      <w:r w:rsidRPr="006E3DD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F9313A" w:rsidRPr="006E3DD0" w:rsidRDefault="00EC5C8D" w:rsidP="00EC5C8D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History 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:</w:t>
      </w:r>
      <w:proofErr w:type="gramEnd"/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. </w:t>
      </w:r>
      <w:proofErr w:type="gramStart"/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appearance</w:t>
      </w:r>
      <w:proofErr w:type="gramEnd"/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or 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worsening</w:t>
      </w:r>
      <w:r w:rsidR="00F9313A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of skin lesions with sun exposure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Physical examination</w:t>
      </w:r>
      <w:r w:rsidR="00EC5C8D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: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e.g. nail fold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telengictasia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, </w:t>
      </w:r>
      <w:proofErr w:type="spell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heliotrop</w:t>
      </w:r>
      <w:proofErr w:type="spell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rash, etc…</w:t>
      </w:r>
      <w:r w:rsidRPr="006E3DD0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F9313A" w:rsidRPr="006E3DD0" w:rsidRDefault="00F9313A" w:rsidP="006E3DD0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inability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to walk </w:t>
      </w:r>
      <w:r w:rsidR="006E3DD0"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upstairs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, physical  exam of muscle strength</w:t>
      </w:r>
    </w:p>
    <w:p w:rsidR="00EC5C8D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IQ"/>
        </w:rPr>
      </w:pP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IQ"/>
        </w:rPr>
        <w:lastRenderedPageBreak/>
        <w:t>Investigations :</w:t>
      </w:r>
      <w:proofErr w:type="gramEnd"/>
    </w:p>
    <w:p w:rsidR="006E3DD0" w:rsidRPr="006E3DD0" w:rsidRDefault="006E3DD0" w:rsidP="006E3DD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3DD0">
        <w:rPr>
          <w:rFonts w:ascii="Times New Roman" w:hAnsi="Times New Roman" w:cs="Times New Roman"/>
          <w:color w:val="000000"/>
          <w:spacing w:val="-3"/>
          <w:sz w:val="24"/>
          <w:szCs w:val="24"/>
        </w:rPr>
        <w:t>Increased  muscle</w:t>
      </w:r>
      <w:proofErr w:type="gramEnd"/>
      <w:r w:rsidRPr="006E3D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enzymes  in  the  serum  ex.  </w:t>
      </w:r>
      <w:proofErr w:type="spellStart"/>
      <w:proofErr w:type="gramStart"/>
      <w:r w:rsidRPr="006E3DD0">
        <w:rPr>
          <w:rFonts w:ascii="Times New Roman" w:hAnsi="Times New Roman" w:cs="Times New Roman"/>
          <w:color w:val="000000"/>
          <w:spacing w:val="-3"/>
          <w:sz w:val="24"/>
          <w:szCs w:val="24"/>
        </w:rPr>
        <w:t>creatine</w:t>
      </w:r>
      <w:proofErr w:type="spellEnd"/>
      <w:proofErr w:type="gramEnd"/>
      <w:r w:rsidRPr="006E3D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E3DD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phosphokinase (CPK) and </w:t>
      </w:r>
      <w:proofErr w:type="spellStart"/>
      <w:r w:rsidRPr="006E3DD0">
        <w:rPr>
          <w:rFonts w:ascii="Times New Roman" w:hAnsi="Times New Roman" w:cs="Times New Roman"/>
          <w:color w:val="000000"/>
          <w:spacing w:val="-11"/>
          <w:sz w:val="24"/>
          <w:szCs w:val="24"/>
        </w:rPr>
        <w:t>adolase</w:t>
      </w:r>
      <w:proofErr w:type="spellEnd"/>
      <w:r w:rsidRPr="006E3DD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6E3DD0" w:rsidRPr="006E3DD0" w:rsidRDefault="006E3DD0" w:rsidP="006E3DD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Increased 24 - hour urinary </w:t>
      </w:r>
      <w:proofErr w:type="spellStart"/>
      <w:r w:rsidRPr="006E3DD0">
        <w:rPr>
          <w:rFonts w:ascii="Times New Roman" w:hAnsi="Times New Roman" w:cs="Times New Roman"/>
          <w:color w:val="000000"/>
          <w:spacing w:val="-7"/>
          <w:sz w:val="24"/>
          <w:szCs w:val="24"/>
        </w:rPr>
        <w:t>creatine</w:t>
      </w:r>
      <w:proofErr w:type="spellEnd"/>
      <w:r w:rsidRPr="006E3DD0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6E3DD0" w:rsidRPr="006E3DD0" w:rsidRDefault="006E3DD0" w:rsidP="006E3DD0">
      <w:pPr>
        <w:shd w:val="clear" w:color="auto" w:fill="FFFFFF"/>
        <w:spacing w:before="1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D0">
        <w:rPr>
          <w:rFonts w:ascii="Times New Roman" w:hAnsi="Times New Roman" w:cs="Times New Roman"/>
          <w:color w:val="000000"/>
          <w:spacing w:val="-10"/>
          <w:sz w:val="24"/>
          <w:szCs w:val="24"/>
        </w:rPr>
        <w:t>- Electromyography (EMG).</w:t>
      </w:r>
    </w:p>
    <w:p w:rsidR="006E3DD0" w:rsidRPr="006E3DD0" w:rsidRDefault="006E3DD0" w:rsidP="006E3DD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D0">
        <w:rPr>
          <w:rFonts w:ascii="Times New Roman" w:hAnsi="Times New Roman" w:cs="Times New Roman"/>
          <w:color w:val="000000"/>
          <w:spacing w:val="-9"/>
          <w:sz w:val="24"/>
          <w:szCs w:val="24"/>
        </w:rPr>
        <w:t>- Magnetic resonance imaging (MRI) or spectroscopy.</w:t>
      </w:r>
    </w:p>
    <w:p w:rsidR="006E3DD0" w:rsidRPr="006E3DD0" w:rsidRDefault="006E3DD0" w:rsidP="006E3DD0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6E3DD0">
        <w:rPr>
          <w:rFonts w:ascii="Times New Roman" w:hAnsi="Times New Roman" w:cs="Times New Roman"/>
          <w:color w:val="000000"/>
          <w:spacing w:val="-6"/>
          <w:sz w:val="24"/>
          <w:szCs w:val="24"/>
        </w:rPr>
        <w:t>- Serum antibodies: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autoantibodies such </w:t>
      </w:r>
      <w:proofErr w:type="gramStart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as  ANA</w:t>
      </w:r>
      <w:proofErr w:type="gramEnd"/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, anti-Jo1, anti-Mi2 antibodies</w:t>
      </w:r>
    </w:p>
    <w:p w:rsidR="006E3DD0" w:rsidRPr="006E3DD0" w:rsidRDefault="006E3DD0" w:rsidP="006E3DD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D0">
        <w:rPr>
          <w:rFonts w:ascii="Times New Roman" w:hAnsi="Times New Roman" w:cs="Times New Roman"/>
          <w:color w:val="000000"/>
          <w:spacing w:val="-10"/>
          <w:sz w:val="24"/>
          <w:szCs w:val="24"/>
        </w:rPr>
        <w:t>- Muscle biopsy.</w:t>
      </w:r>
    </w:p>
    <w:p w:rsidR="006E3DD0" w:rsidRPr="006E3DD0" w:rsidRDefault="006E3DD0" w:rsidP="006E3DD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Searching for internal malignancy in adult </w:t>
      </w:r>
      <w:proofErr w:type="spellStart"/>
      <w:r w:rsidRPr="006E3DD0">
        <w:rPr>
          <w:rFonts w:ascii="Times New Roman" w:hAnsi="Times New Roman" w:cs="Times New Roman"/>
          <w:color w:val="000000"/>
          <w:spacing w:val="-12"/>
          <w:sz w:val="24"/>
          <w:szCs w:val="24"/>
        </w:rPr>
        <w:t>dermatomyositis</w:t>
      </w:r>
      <w:proofErr w:type="spellEnd"/>
      <w:r w:rsidRPr="006E3DD0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EC5C8D" w:rsidRPr="006E3DD0" w:rsidRDefault="00F9313A" w:rsidP="00EC5C8D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IQ"/>
        </w:rPr>
        <w:t>Treatment</w:t>
      </w: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: the same as cutaneous LE (but less responsive to treatment than cutaneous LE)</w:t>
      </w:r>
    </w:p>
    <w:p w:rsidR="00EC5C8D" w:rsidRPr="00EC5C8D" w:rsidRDefault="00EC5C8D" w:rsidP="00EC5C8D">
      <w:pPr>
        <w:shd w:val="clear" w:color="auto" w:fill="FFFFFF"/>
        <w:spacing w:line="240" w:lineRule="auto"/>
        <w:jc w:val="right"/>
        <w:rPr>
          <w:sz w:val="24"/>
          <w:szCs w:val="24"/>
        </w:rPr>
      </w:pPr>
      <w:proofErr w:type="gramStart"/>
      <w:r w:rsidRPr="00EC5C8D">
        <w:rPr>
          <w:color w:val="000000"/>
          <w:spacing w:val="-10"/>
          <w:sz w:val="24"/>
          <w:szCs w:val="24"/>
        </w:rPr>
        <w:t>Oral steroids.</w:t>
      </w:r>
      <w:proofErr w:type="gramEnd"/>
    </w:p>
    <w:p w:rsidR="00EC5C8D" w:rsidRPr="00EC5C8D" w:rsidRDefault="00EC5C8D" w:rsidP="00EC5C8D">
      <w:pPr>
        <w:shd w:val="clear" w:color="auto" w:fill="FFFFFF"/>
        <w:spacing w:before="5" w:line="240" w:lineRule="auto"/>
        <w:jc w:val="right"/>
        <w:rPr>
          <w:sz w:val="24"/>
          <w:szCs w:val="24"/>
        </w:rPr>
      </w:pPr>
      <w:r w:rsidRPr="00EC5C8D">
        <w:rPr>
          <w:color w:val="000000"/>
          <w:spacing w:val="-10"/>
          <w:sz w:val="24"/>
          <w:szCs w:val="24"/>
        </w:rPr>
        <w:t>- Cytotoxic drugs.</w:t>
      </w:r>
    </w:p>
    <w:p w:rsidR="00EC5C8D" w:rsidRPr="00EC5C8D" w:rsidRDefault="00EC5C8D" w:rsidP="00EC5C8D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EC5C8D">
        <w:rPr>
          <w:color w:val="000000"/>
          <w:spacing w:val="-10"/>
          <w:sz w:val="24"/>
          <w:szCs w:val="24"/>
        </w:rPr>
        <w:t xml:space="preserve">- </w:t>
      </w:r>
      <w:proofErr w:type="spellStart"/>
      <w:r w:rsidRPr="00EC5C8D">
        <w:rPr>
          <w:color w:val="000000"/>
          <w:spacing w:val="-10"/>
          <w:sz w:val="24"/>
          <w:szCs w:val="24"/>
        </w:rPr>
        <w:t>Antimalarials</w:t>
      </w:r>
      <w:proofErr w:type="spellEnd"/>
      <w:r w:rsidRPr="00EC5C8D">
        <w:rPr>
          <w:color w:val="000000"/>
          <w:spacing w:val="-10"/>
          <w:sz w:val="24"/>
          <w:szCs w:val="24"/>
        </w:rPr>
        <w:t>.</w:t>
      </w:r>
    </w:p>
    <w:p w:rsidR="00EC5C8D" w:rsidRPr="00EC5C8D" w:rsidRDefault="00EC5C8D" w:rsidP="00EC5C8D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EC5C8D">
        <w:rPr>
          <w:color w:val="000000"/>
          <w:spacing w:val="-11"/>
          <w:sz w:val="24"/>
          <w:szCs w:val="24"/>
        </w:rPr>
        <w:t xml:space="preserve"> - Intravenous immunoglobulin.</w:t>
      </w:r>
    </w:p>
    <w:p w:rsidR="00EC5C8D" w:rsidRPr="00EC5C8D" w:rsidRDefault="00EC5C8D" w:rsidP="00EC5C8D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EC5C8D">
        <w:rPr>
          <w:color w:val="000000"/>
          <w:spacing w:val="-10"/>
          <w:sz w:val="24"/>
          <w:szCs w:val="24"/>
        </w:rPr>
        <w:t>- Physical therapy.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E3DD0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</w:p>
    <w:p w:rsidR="00F9313A" w:rsidRPr="006E3DD0" w:rsidRDefault="00F9313A" w:rsidP="00F9313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600897" w:rsidRPr="006E3DD0" w:rsidRDefault="00600897" w:rsidP="00C404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sectPr w:rsidR="00600897" w:rsidRPr="006E3DD0" w:rsidSect="00855C8B">
      <w:pgSz w:w="11906" w:h="16838"/>
      <w:pgMar w:top="426" w:right="849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B76"/>
    <w:multiLevelType w:val="hybridMultilevel"/>
    <w:tmpl w:val="9718DBCA"/>
    <w:lvl w:ilvl="0" w:tplc="7D4C412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C3072"/>
    <w:multiLevelType w:val="hybridMultilevel"/>
    <w:tmpl w:val="D1D808C4"/>
    <w:lvl w:ilvl="0" w:tplc="8A28AB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B82333"/>
    <w:multiLevelType w:val="hybridMultilevel"/>
    <w:tmpl w:val="48A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5145"/>
    <w:multiLevelType w:val="hybridMultilevel"/>
    <w:tmpl w:val="CB34FE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>
    <w:nsid w:val="18233152"/>
    <w:multiLevelType w:val="hybridMultilevel"/>
    <w:tmpl w:val="66D43E94"/>
    <w:lvl w:ilvl="0" w:tplc="3CB2D62A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9F62CFB"/>
    <w:multiLevelType w:val="hybridMultilevel"/>
    <w:tmpl w:val="80F00F20"/>
    <w:lvl w:ilvl="0" w:tplc="ABE291C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AD6492"/>
    <w:multiLevelType w:val="hybridMultilevel"/>
    <w:tmpl w:val="6E623B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453E60"/>
    <w:multiLevelType w:val="hybridMultilevel"/>
    <w:tmpl w:val="8DA8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4A6484"/>
    <w:multiLevelType w:val="hybridMultilevel"/>
    <w:tmpl w:val="6B0E7EA4"/>
    <w:lvl w:ilvl="0" w:tplc="D29663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9F5C37"/>
    <w:multiLevelType w:val="hybridMultilevel"/>
    <w:tmpl w:val="A18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F7E0E"/>
    <w:multiLevelType w:val="hybridMultilevel"/>
    <w:tmpl w:val="9C4816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EA101FB"/>
    <w:multiLevelType w:val="hybridMultilevel"/>
    <w:tmpl w:val="2C5E6266"/>
    <w:lvl w:ilvl="0" w:tplc="7004E93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690BAA"/>
    <w:multiLevelType w:val="hybridMultilevel"/>
    <w:tmpl w:val="E330584A"/>
    <w:lvl w:ilvl="0" w:tplc="8362B9F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FD5992"/>
    <w:multiLevelType w:val="hybridMultilevel"/>
    <w:tmpl w:val="DCBE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1932"/>
    <w:multiLevelType w:val="hybridMultilevel"/>
    <w:tmpl w:val="ABBA8A46"/>
    <w:lvl w:ilvl="0" w:tplc="040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3D1A5E89"/>
    <w:multiLevelType w:val="hybridMultilevel"/>
    <w:tmpl w:val="047C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2680B"/>
    <w:multiLevelType w:val="hybridMultilevel"/>
    <w:tmpl w:val="86AE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6588F"/>
    <w:multiLevelType w:val="hybridMultilevel"/>
    <w:tmpl w:val="6630CC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50048F4"/>
    <w:multiLevelType w:val="hybridMultilevel"/>
    <w:tmpl w:val="28828140"/>
    <w:lvl w:ilvl="0" w:tplc="E916736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6736FAC"/>
    <w:multiLevelType w:val="hybridMultilevel"/>
    <w:tmpl w:val="FDEE26C6"/>
    <w:lvl w:ilvl="0" w:tplc="D94008D2">
      <w:start w:val="2"/>
      <w:numFmt w:val="upperLetter"/>
      <w:lvlText w:val="%1-"/>
      <w:lvlJc w:val="left"/>
      <w:pPr>
        <w:ind w:left="928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4E641FC5"/>
    <w:multiLevelType w:val="hybridMultilevel"/>
    <w:tmpl w:val="17E63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B7598"/>
    <w:multiLevelType w:val="hybridMultilevel"/>
    <w:tmpl w:val="531C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97719E"/>
    <w:multiLevelType w:val="hybridMultilevel"/>
    <w:tmpl w:val="1826A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782475"/>
    <w:multiLevelType w:val="hybridMultilevel"/>
    <w:tmpl w:val="90E4245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B711431"/>
    <w:multiLevelType w:val="hybridMultilevel"/>
    <w:tmpl w:val="7B8C45E6"/>
    <w:lvl w:ilvl="0" w:tplc="70584EC0">
      <w:start w:val="5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C7B798C"/>
    <w:multiLevelType w:val="hybridMultilevel"/>
    <w:tmpl w:val="772E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E58C3"/>
    <w:multiLevelType w:val="hybridMultilevel"/>
    <w:tmpl w:val="D8305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16"/>
  </w:num>
  <w:num w:numId="13">
    <w:abstractNumId w:val="18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26"/>
  </w:num>
  <w:num w:numId="19">
    <w:abstractNumId w:val="24"/>
  </w:num>
  <w:num w:numId="20">
    <w:abstractNumId w:val="1"/>
  </w:num>
  <w:num w:numId="21">
    <w:abstractNumId w:val="10"/>
  </w:num>
  <w:num w:numId="22">
    <w:abstractNumId w:val="25"/>
  </w:num>
  <w:num w:numId="23">
    <w:abstractNumId w:val="5"/>
  </w:num>
  <w:num w:numId="24">
    <w:abstractNumId w:val="11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00"/>
    <w:rsid w:val="00006E99"/>
    <w:rsid w:val="00015C83"/>
    <w:rsid w:val="00021550"/>
    <w:rsid w:val="00033FBD"/>
    <w:rsid w:val="00034F56"/>
    <w:rsid w:val="00042572"/>
    <w:rsid w:val="00043682"/>
    <w:rsid w:val="00047B84"/>
    <w:rsid w:val="00054E9B"/>
    <w:rsid w:val="0007316B"/>
    <w:rsid w:val="00093F09"/>
    <w:rsid w:val="000975AD"/>
    <w:rsid w:val="000A052B"/>
    <w:rsid w:val="000A1CEC"/>
    <w:rsid w:val="000E63A7"/>
    <w:rsid w:val="000F4EBC"/>
    <w:rsid w:val="000F7E43"/>
    <w:rsid w:val="00104830"/>
    <w:rsid w:val="001107B7"/>
    <w:rsid w:val="001129B8"/>
    <w:rsid w:val="00114568"/>
    <w:rsid w:val="00126180"/>
    <w:rsid w:val="00135095"/>
    <w:rsid w:val="00143B72"/>
    <w:rsid w:val="001457FB"/>
    <w:rsid w:val="00155D2A"/>
    <w:rsid w:val="00172884"/>
    <w:rsid w:val="00174EF9"/>
    <w:rsid w:val="00192F78"/>
    <w:rsid w:val="001A5D07"/>
    <w:rsid w:val="001C0FAD"/>
    <w:rsid w:val="001D4426"/>
    <w:rsid w:val="001D617F"/>
    <w:rsid w:val="001D7AC7"/>
    <w:rsid w:val="002019BE"/>
    <w:rsid w:val="00214B4E"/>
    <w:rsid w:val="00215F12"/>
    <w:rsid w:val="00216C5A"/>
    <w:rsid w:val="00220F11"/>
    <w:rsid w:val="00222F49"/>
    <w:rsid w:val="00223B43"/>
    <w:rsid w:val="00242C45"/>
    <w:rsid w:val="00243F95"/>
    <w:rsid w:val="002469CD"/>
    <w:rsid w:val="00264BBE"/>
    <w:rsid w:val="00270672"/>
    <w:rsid w:val="002724C6"/>
    <w:rsid w:val="00283D46"/>
    <w:rsid w:val="00287852"/>
    <w:rsid w:val="00295F16"/>
    <w:rsid w:val="002C41E2"/>
    <w:rsid w:val="002D120B"/>
    <w:rsid w:val="002D307E"/>
    <w:rsid w:val="002F095C"/>
    <w:rsid w:val="00315472"/>
    <w:rsid w:val="003175AF"/>
    <w:rsid w:val="003244AD"/>
    <w:rsid w:val="00330148"/>
    <w:rsid w:val="0033528D"/>
    <w:rsid w:val="003375E8"/>
    <w:rsid w:val="00342452"/>
    <w:rsid w:val="00353095"/>
    <w:rsid w:val="003531DD"/>
    <w:rsid w:val="003556B1"/>
    <w:rsid w:val="0037164E"/>
    <w:rsid w:val="00376BC7"/>
    <w:rsid w:val="00391466"/>
    <w:rsid w:val="003A57D5"/>
    <w:rsid w:val="003B2CA7"/>
    <w:rsid w:val="003C1FD5"/>
    <w:rsid w:val="003C5CBB"/>
    <w:rsid w:val="003E3D70"/>
    <w:rsid w:val="003E714B"/>
    <w:rsid w:val="003F4250"/>
    <w:rsid w:val="003F4FAA"/>
    <w:rsid w:val="003F74F2"/>
    <w:rsid w:val="00401521"/>
    <w:rsid w:val="00416CAF"/>
    <w:rsid w:val="00425924"/>
    <w:rsid w:val="00445FB0"/>
    <w:rsid w:val="00446ED7"/>
    <w:rsid w:val="00447649"/>
    <w:rsid w:val="00450CA4"/>
    <w:rsid w:val="0045553D"/>
    <w:rsid w:val="0045789D"/>
    <w:rsid w:val="004920FA"/>
    <w:rsid w:val="0049515B"/>
    <w:rsid w:val="00496A15"/>
    <w:rsid w:val="004A5C53"/>
    <w:rsid w:val="004E2AF9"/>
    <w:rsid w:val="004F05C2"/>
    <w:rsid w:val="00500A2C"/>
    <w:rsid w:val="005013F6"/>
    <w:rsid w:val="00520434"/>
    <w:rsid w:val="005244B5"/>
    <w:rsid w:val="00561938"/>
    <w:rsid w:val="005645D5"/>
    <w:rsid w:val="005661F7"/>
    <w:rsid w:val="005A5F93"/>
    <w:rsid w:val="005B7F14"/>
    <w:rsid w:val="005D4C39"/>
    <w:rsid w:val="005E478D"/>
    <w:rsid w:val="005F03D2"/>
    <w:rsid w:val="00600897"/>
    <w:rsid w:val="00605806"/>
    <w:rsid w:val="0066199E"/>
    <w:rsid w:val="006649D2"/>
    <w:rsid w:val="00677003"/>
    <w:rsid w:val="006B53EF"/>
    <w:rsid w:val="006B7436"/>
    <w:rsid w:val="006C464D"/>
    <w:rsid w:val="006D5F6E"/>
    <w:rsid w:val="006E3DD0"/>
    <w:rsid w:val="0071318A"/>
    <w:rsid w:val="00745055"/>
    <w:rsid w:val="00770687"/>
    <w:rsid w:val="00775477"/>
    <w:rsid w:val="00792A13"/>
    <w:rsid w:val="007B6B9D"/>
    <w:rsid w:val="007C26ED"/>
    <w:rsid w:val="007C459A"/>
    <w:rsid w:val="007E3477"/>
    <w:rsid w:val="0080322F"/>
    <w:rsid w:val="0080560F"/>
    <w:rsid w:val="00830A9B"/>
    <w:rsid w:val="008400A0"/>
    <w:rsid w:val="00841643"/>
    <w:rsid w:val="008539D1"/>
    <w:rsid w:val="00855C8B"/>
    <w:rsid w:val="008937F8"/>
    <w:rsid w:val="008C0864"/>
    <w:rsid w:val="008C2173"/>
    <w:rsid w:val="008D3ED3"/>
    <w:rsid w:val="008E1EA6"/>
    <w:rsid w:val="008E2CAD"/>
    <w:rsid w:val="008E442F"/>
    <w:rsid w:val="009147AA"/>
    <w:rsid w:val="00932F2C"/>
    <w:rsid w:val="00976DF8"/>
    <w:rsid w:val="0098493D"/>
    <w:rsid w:val="009904FB"/>
    <w:rsid w:val="009C4518"/>
    <w:rsid w:val="009C4A8D"/>
    <w:rsid w:val="00A06121"/>
    <w:rsid w:val="00A64BD9"/>
    <w:rsid w:val="00A65543"/>
    <w:rsid w:val="00A8223D"/>
    <w:rsid w:val="00A90ED2"/>
    <w:rsid w:val="00AE547C"/>
    <w:rsid w:val="00AE786D"/>
    <w:rsid w:val="00B01798"/>
    <w:rsid w:val="00B067DF"/>
    <w:rsid w:val="00B43C7B"/>
    <w:rsid w:val="00B448D5"/>
    <w:rsid w:val="00B6260E"/>
    <w:rsid w:val="00B75EAD"/>
    <w:rsid w:val="00B76930"/>
    <w:rsid w:val="00B86B00"/>
    <w:rsid w:val="00B92533"/>
    <w:rsid w:val="00B95933"/>
    <w:rsid w:val="00BA2AB9"/>
    <w:rsid w:val="00BC1703"/>
    <w:rsid w:val="00BC1BA1"/>
    <w:rsid w:val="00BC2D6E"/>
    <w:rsid w:val="00C1200E"/>
    <w:rsid w:val="00C4048B"/>
    <w:rsid w:val="00C615C6"/>
    <w:rsid w:val="00C928AD"/>
    <w:rsid w:val="00CC179F"/>
    <w:rsid w:val="00CE54C4"/>
    <w:rsid w:val="00CE7A45"/>
    <w:rsid w:val="00D00BF3"/>
    <w:rsid w:val="00D049B9"/>
    <w:rsid w:val="00D2168C"/>
    <w:rsid w:val="00D25A1C"/>
    <w:rsid w:val="00D353F8"/>
    <w:rsid w:val="00D41FA2"/>
    <w:rsid w:val="00D5718C"/>
    <w:rsid w:val="00D90E03"/>
    <w:rsid w:val="00D9139A"/>
    <w:rsid w:val="00D92629"/>
    <w:rsid w:val="00D94441"/>
    <w:rsid w:val="00DA2324"/>
    <w:rsid w:val="00DA2E25"/>
    <w:rsid w:val="00DA41E3"/>
    <w:rsid w:val="00DB4F0C"/>
    <w:rsid w:val="00DC3757"/>
    <w:rsid w:val="00DE072F"/>
    <w:rsid w:val="00DE6E94"/>
    <w:rsid w:val="00E11C3E"/>
    <w:rsid w:val="00E13437"/>
    <w:rsid w:val="00E42186"/>
    <w:rsid w:val="00E52755"/>
    <w:rsid w:val="00E55569"/>
    <w:rsid w:val="00E607F0"/>
    <w:rsid w:val="00E70ECE"/>
    <w:rsid w:val="00E839E6"/>
    <w:rsid w:val="00E864F4"/>
    <w:rsid w:val="00E92A2F"/>
    <w:rsid w:val="00EA11D0"/>
    <w:rsid w:val="00EA3707"/>
    <w:rsid w:val="00EB3B34"/>
    <w:rsid w:val="00EC3919"/>
    <w:rsid w:val="00EC5C8D"/>
    <w:rsid w:val="00EE0540"/>
    <w:rsid w:val="00F41D95"/>
    <w:rsid w:val="00F42734"/>
    <w:rsid w:val="00F54291"/>
    <w:rsid w:val="00F86947"/>
    <w:rsid w:val="00F8787A"/>
    <w:rsid w:val="00F9313A"/>
    <w:rsid w:val="00FA41BD"/>
    <w:rsid w:val="00FA7DC7"/>
    <w:rsid w:val="00FB0901"/>
    <w:rsid w:val="00FB3245"/>
    <w:rsid w:val="00FB5656"/>
    <w:rsid w:val="00FE00BA"/>
    <w:rsid w:val="00FF1042"/>
    <w:rsid w:val="00FF5678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17F"/>
    <w:pPr>
      <w:ind w:left="720"/>
    </w:pPr>
  </w:style>
  <w:style w:type="paragraph" w:styleId="NoSpacing">
    <w:name w:val="No Spacing"/>
    <w:uiPriority w:val="99"/>
    <w:qFormat/>
    <w:rsid w:val="001107B7"/>
    <w:pPr>
      <w:bidi/>
    </w:pPr>
    <w:rPr>
      <w:sz w:val="22"/>
      <w:szCs w:val="22"/>
    </w:rPr>
  </w:style>
  <w:style w:type="character" w:customStyle="1" w:styleId="emphi">
    <w:name w:val="emph_i"/>
    <w:uiPriority w:val="99"/>
    <w:rsid w:val="00BC17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7EF1-E3FB-4E38-9920-46ABB95D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Earthlink Telecom</dc:creator>
  <cp:keywords/>
  <dc:description/>
  <cp:lastModifiedBy>DR.Ahmed Saker 2o1O</cp:lastModifiedBy>
  <cp:revision>142</cp:revision>
  <cp:lastPrinted>2018-03-24T19:47:00Z</cp:lastPrinted>
  <dcterms:created xsi:type="dcterms:W3CDTF">2011-02-28T06:07:00Z</dcterms:created>
  <dcterms:modified xsi:type="dcterms:W3CDTF">2019-03-17T05:52:00Z</dcterms:modified>
</cp:coreProperties>
</file>